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</w:tblGrid>
      <w:tr w:rsidR="00FE5439" w:rsidRPr="008B743D" w14:paraId="2C6BD70A" w14:textId="77777777">
        <w:trPr>
          <w:trHeight w:hRule="exact" w:val="90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317A9522" w14:textId="77777777" w:rsidR="00CE5A94" w:rsidRPr="008B28F1" w:rsidRDefault="00CE5A94" w:rsidP="00CE5A94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rFonts w:ascii="HY견고딕" w:eastAsia="HY견고딕" w:hAnsiTheme="majorEastAsia"/>
                <w:color w:val="000000" w:themeColor="text1"/>
                <w:sz w:val="36"/>
                <w:szCs w:val="40"/>
                <w:lang w:val="en-US"/>
              </w:rPr>
            </w:pPr>
            <w:r w:rsidRPr="008B28F1">
              <w:rPr>
                <w:rFonts w:ascii="HY견고딕" w:eastAsia="HY견고딕" w:hAnsiTheme="majorEastAsia" w:hint="eastAsia"/>
                <w:color w:val="000000" w:themeColor="text1"/>
                <w:sz w:val="36"/>
                <w:szCs w:val="40"/>
                <w:lang w:val="en-US"/>
              </w:rPr>
              <w:t>설계사양서</w:t>
            </w:r>
          </w:p>
          <w:p w14:paraId="2B2E5B28" w14:textId="4E78E4A2" w:rsidR="00B32250" w:rsidRPr="008B743D" w:rsidRDefault="00CE5A94" w:rsidP="00CE5A94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262626" w:themeColor="text1" w:themeTint="D9"/>
                <w:sz w:val="40"/>
                <w:szCs w:val="40"/>
              </w:rPr>
            </w:pPr>
            <w:r>
              <w:rPr>
                <w:rFonts w:ascii="HY견고딕" w:eastAsia="HY견고딕" w:hAnsiTheme="majorEastAsia" w:hint="eastAsia"/>
                <w:color w:val="000000" w:themeColor="text1"/>
                <w:sz w:val="36"/>
                <w:szCs w:val="40"/>
                <w:lang w:val="en-US"/>
              </w:rPr>
              <w:t>가스켓 판형</w:t>
            </w:r>
            <w:r w:rsidRPr="008B28F1">
              <w:rPr>
                <w:rFonts w:ascii="HY견고딕" w:eastAsia="HY견고딕" w:hAnsiTheme="majorEastAsia" w:hint="eastAsia"/>
                <w:color w:val="000000" w:themeColor="text1"/>
                <w:sz w:val="36"/>
                <w:szCs w:val="40"/>
                <w:lang w:val="en-US"/>
              </w:rPr>
              <w:t xml:space="preserve"> 열교환기</w:t>
            </w:r>
          </w:p>
        </w:tc>
      </w:tr>
    </w:tbl>
    <w:p w14:paraId="40255560" w14:textId="4EEAFA2C" w:rsidR="00D06DE3" w:rsidRPr="008B743D" w:rsidRDefault="00CE5A94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bookmarkStart w:id="0" w:name="Subject"/>
      <w:bookmarkStart w:id="1" w:name="RefNo"/>
      <w:bookmarkStart w:id="2" w:name="IssuedBy"/>
      <w:bookmarkStart w:id="3" w:name="Recipients"/>
      <w:bookmarkEnd w:id="0"/>
      <w:bookmarkEnd w:id="1"/>
      <w:bookmarkEnd w:id="2"/>
      <w:bookmarkEnd w:id="3"/>
      <w:r w:rsidRPr="008B28F1">
        <w:rPr>
          <w:rFonts w:asciiTheme="majorEastAsia" w:eastAsiaTheme="majorEastAsia" w:hAnsiTheme="majorEastAsia" w:hint="eastAsia"/>
          <w:snapToGrid w:val="0"/>
          <w:color w:val="000000" w:themeColor="text1"/>
          <w:sz w:val="30"/>
          <w:szCs w:val="30"/>
        </w:rPr>
        <w:t>일반 사양</w:t>
      </w:r>
      <w:r w:rsidR="00D06DE3" w:rsidRPr="008B743D">
        <w:rPr>
          <w:snapToGrid w:val="0"/>
          <w:color w:val="262626" w:themeColor="text1" w:themeTint="D9"/>
          <w:sz w:val="30"/>
          <w:szCs w:val="30"/>
        </w:rPr>
        <w:t>:</w:t>
      </w:r>
    </w:p>
    <w:p w14:paraId="73492D4C" w14:textId="35B02B39" w:rsidR="00D06DE3" w:rsidRPr="0093716F" w:rsidRDefault="00CE5A94" w:rsidP="0093716F">
      <w:pPr>
        <w:pStyle w:val="ListParagraph"/>
        <w:numPr>
          <w:ilvl w:val="0"/>
          <w:numId w:val="24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판형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열교환기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공급자는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알파라발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또는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동등업체이어야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한다</w:t>
      </w:r>
      <w:r>
        <w:rPr>
          <w:rFonts w:hint="eastAsia"/>
          <w:snapToGrid w:val="0"/>
          <w:color w:val="262626" w:themeColor="text1" w:themeTint="D9"/>
          <w:szCs w:val="22"/>
        </w:rPr>
        <w:t>.</w:t>
      </w:r>
    </w:p>
    <w:p w14:paraId="595BAC40" w14:textId="76D28273" w:rsidR="00F74DB1" w:rsidRPr="0093716F" w:rsidRDefault="00CE5A94" w:rsidP="0093716F">
      <w:pPr>
        <w:pStyle w:val="ListParagraph"/>
        <w:numPr>
          <w:ilvl w:val="0"/>
          <w:numId w:val="24"/>
        </w:numPr>
        <w:spacing w:line="276" w:lineRule="auto"/>
        <w:rPr>
          <w:snapToGrid w:val="0"/>
          <w:szCs w:val="22"/>
        </w:rPr>
      </w:pPr>
      <w:r>
        <w:rPr>
          <w:rFonts w:hint="eastAsia"/>
          <w:snapToGrid w:val="0"/>
          <w:szCs w:val="22"/>
        </w:rPr>
        <w:t>공급자는</w:t>
      </w:r>
      <w:r>
        <w:rPr>
          <w:rFonts w:hint="eastAsia"/>
          <w:snapToGrid w:val="0"/>
          <w:szCs w:val="22"/>
        </w:rPr>
        <w:t xml:space="preserve"> </w:t>
      </w:r>
      <w:r>
        <w:rPr>
          <w:rFonts w:hint="eastAsia"/>
          <w:snapToGrid w:val="0"/>
          <w:szCs w:val="22"/>
        </w:rPr>
        <w:t>각</w:t>
      </w:r>
      <w:r>
        <w:rPr>
          <w:rFonts w:hint="eastAsia"/>
          <w:snapToGrid w:val="0"/>
          <w:szCs w:val="22"/>
        </w:rPr>
        <w:t xml:space="preserve"> </w:t>
      </w:r>
      <w:r>
        <w:rPr>
          <w:rFonts w:hint="eastAsia"/>
          <w:snapToGrid w:val="0"/>
          <w:szCs w:val="22"/>
        </w:rPr>
        <w:t>열교환기의</w:t>
      </w:r>
      <w:r>
        <w:rPr>
          <w:snapToGrid w:val="0"/>
          <w:szCs w:val="22"/>
        </w:rPr>
        <w:t>2</w:t>
      </w:r>
      <w:r>
        <w:rPr>
          <w:rFonts w:hint="eastAsia"/>
          <w:snapToGrid w:val="0"/>
          <w:szCs w:val="22"/>
        </w:rPr>
        <w:t>D</w:t>
      </w:r>
      <w:r>
        <w:rPr>
          <w:snapToGrid w:val="0"/>
          <w:szCs w:val="22"/>
        </w:rPr>
        <w:t xml:space="preserve">, 3D </w:t>
      </w:r>
      <w:r>
        <w:rPr>
          <w:rFonts w:hint="eastAsia"/>
          <w:snapToGrid w:val="0"/>
          <w:szCs w:val="22"/>
        </w:rPr>
        <w:t>도면</w:t>
      </w:r>
      <w:r>
        <w:rPr>
          <w:rFonts w:hint="eastAsia"/>
          <w:snapToGrid w:val="0"/>
          <w:szCs w:val="22"/>
        </w:rPr>
        <w:t xml:space="preserve"> </w:t>
      </w:r>
      <w:r>
        <w:rPr>
          <w:rFonts w:hint="eastAsia"/>
          <w:snapToGrid w:val="0"/>
          <w:szCs w:val="22"/>
        </w:rPr>
        <w:t>및</w:t>
      </w:r>
      <w:r>
        <w:rPr>
          <w:rFonts w:hint="eastAsia"/>
          <w:snapToGrid w:val="0"/>
          <w:szCs w:val="22"/>
        </w:rPr>
        <w:t xml:space="preserve"> </w:t>
      </w:r>
      <w:r>
        <w:rPr>
          <w:rFonts w:hint="eastAsia"/>
          <w:snapToGrid w:val="0"/>
          <w:szCs w:val="22"/>
        </w:rPr>
        <w:t>한글</w:t>
      </w:r>
      <w:r>
        <w:rPr>
          <w:rFonts w:hint="eastAsia"/>
          <w:snapToGrid w:val="0"/>
          <w:szCs w:val="22"/>
        </w:rPr>
        <w:t xml:space="preserve"> </w:t>
      </w:r>
      <w:r>
        <w:rPr>
          <w:rFonts w:hint="eastAsia"/>
          <w:snapToGrid w:val="0"/>
          <w:szCs w:val="22"/>
        </w:rPr>
        <w:t>매뉴얼을</w:t>
      </w:r>
      <w:r>
        <w:rPr>
          <w:rFonts w:hint="eastAsia"/>
          <w:snapToGrid w:val="0"/>
          <w:szCs w:val="22"/>
        </w:rPr>
        <w:t xml:space="preserve"> </w:t>
      </w:r>
      <w:r>
        <w:rPr>
          <w:rFonts w:hint="eastAsia"/>
          <w:snapToGrid w:val="0"/>
          <w:szCs w:val="22"/>
        </w:rPr>
        <w:t>제공할</w:t>
      </w:r>
      <w:r>
        <w:rPr>
          <w:rFonts w:hint="eastAsia"/>
          <w:snapToGrid w:val="0"/>
          <w:szCs w:val="22"/>
        </w:rPr>
        <w:t xml:space="preserve"> </w:t>
      </w:r>
      <w:r>
        <w:rPr>
          <w:rFonts w:hint="eastAsia"/>
          <w:snapToGrid w:val="0"/>
          <w:szCs w:val="22"/>
        </w:rPr>
        <w:t>수</w:t>
      </w:r>
      <w:r>
        <w:rPr>
          <w:rFonts w:hint="eastAsia"/>
          <w:snapToGrid w:val="0"/>
          <w:szCs w:val="22"/>
        </w:rPr>
        <w:t xml:space="preserve"> </w:t>
      </w:r>
      <w:r>
        <w:rPr>
          <w:rFonts w:hint="eastAsia"/>
          <w:snapToGrid w:val="0"/>
          <w:szCs w:val="22"/>
        </w:rPr>
        <w:t>있어야</w:t>
      </w:r>
      <w:r>
        <w:rPr>
          <w:rFonts w:hint="eastAsia"/>
          <w:snapToGrid w:val="0"/>
          <w:szCs w:val="22"/>
        </w:rPr>
        <w:t xml:space="preserve"> </w:t>
      </w:r>
      <w:r>
        <w:rPr>
          <w:rFonts w:hint="eastAsia"/>
          <w:snapToGrid w:val="0"/>
          <w:szCs w:val="22"/>
        </w:rPr>
        <w:t>한다</w:t>
      </w:r>
      <w:r>
        <w:rPr>
          <w:rFonts w:hint="eastAsia"/>
          <w:snapToGrid w:val="0"/>
          <w:szCs w:val="22"/>
        </w:rPr>
        <w:t>.</w:t>
      </w:r>
      <w:r w:rsidR="00F74DB1" w:rsidRPr="0093716F">
        <w:rPr>
          <w:snapToGrid w:val="0"/>
          <w:szCs w:val="22"/>
        </w:rPr>
        <w:t xml:space="preserve"> </w:t>
      </w:r>
    </w:p>
    <w:p w14:paraId="2CEC05F7" w14:textId="1885E35F" w:rsidR="00F74DB1" w:rsidRPr="0093716F" w:rsidRDefault="00CE5A94" w:rsidP="0093716F">
      <w:pPr>
        <w:pStyle w:val="ListParagraph"/>
        <w:numPr>
          <w:ilvl w:val="0"/>
          <w:numId w:val="24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모든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열교환기는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F74DB1" w:rsidRPr="0093716F">
        <w:rPr>
          <w:snapToGrid w:val="0"/>
          <w:color w:val="262626" w:themeColor="text1" w:themeTint="D9"/>
          <w:szCs w:val="22"/>
        </w:rPr>
        <w:t>ISO 14001</w:t>
      </w:r>
      <w:r>
        <w:rPr>
          <w:rFonts w:hint="eastAsia"/>
          <w:snapToGrid w:val="0"/>
          <w:color w:val="262626" w:themeColor="text1" w:themeTint="D9"/>
          <w:szCs w:val="22"/>
        </w:rPr>
        <w:t>에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따라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환경적으로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인증된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생산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설비에서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생산되어야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한다</w:t>
      </w:r>
      <w:r w:rsidR="00F74DB1" w:rsidRPr="0093716F">
        <w:rPr>
          <w:snapToGrid w:val="0"/>
          <w:color w:val="262626" w:themeColor="text1" w:themeTint="D9"/>
          <w:szCs w:val="22"/>
        </w:rPr>
        <w:t>.</w:t>
      </w:r>
    </w:p>
    <w:p w14:paraId="5262F4AB" w14:textId="77777777" w:rsidR="00CE5A94" w:rsidRDefault="00CE5A94" w:rsidP="0093716F">
      <w:pPr>
        <w:pStyle w:val="ListParagraph"/>
        <w:numPr>
          <w:ilvl w:val="0"/>
          <w:numId w:val="24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모든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열교환기는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납품전에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시험압력으로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검사를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해야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합니다</w:t>
      </w:r>
      <w:r>
        <w:rPr>
          <w:snapToGrid w:val="0"/>
          <w:color w:val="262626" w:themeColor="text1" w:themeTint="D9"/>
          <w:szCs w:val="22"/>
        </w:rPr>
        <w:t xml:space="preserve">. </w:t>
      </w:r>
    </w:p>
    <w:p w14:paraId="239602A2" w14:textId="574620DD" w:rsidR="00776B4C" w:rsidRPr="0093716F" w:rsidRDefault="00CE5A94" w:rsidP="00CE5A94">
      <w:pPr>
        <w:pStyle w:val="ListParagraph"/>
        <w:spacing w:line="276" w:lineRule="auto"/>
        <w:ind w:left="360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각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면에서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snapToGrid w:val="0"/>
          <w:color w:val="262626" w:themeColor="text1" w:themeTint="D9"/>
          <w:szCs w:val="22"/>
        </w:rPr>
        <w:t>30</w:t>
      </w:r>
      <w:r>
        <w:rPr>
          <w:rFonts w:hint="eastAsia"/>
          <w:snapToGrid w:val="0"/>
          <w:color w:val="262626" w:themeColor="text1" w:themeTint="D9"/>
          <w:szCs w:val="22"/>
        </w:rPr>
        <w:t>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씩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편압으로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양면을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검사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받아야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합니다</w:t>
      </w:r>
      <w:r>
        <w:rPr>
          <w:rFonts w:hint="eastAsia"/>
          <w:snapToGrid w:val="0"/>
          <w:color w:val="262626" w:themeColor="text1" w:themeTint="D9"/>
          <w:szCs w:val="22"/>
        </w:rPr>
        <w:t>.</w:t>
      </w:r>
      <w:r w:rsidR="005A63F1" w:rsidRPr="0093716F">
        <w:rPr>
          <w:snapToGrid w:val="0"/>
          <w:color w:val="262626" w:themeColor="text1" w:themeTint="D9"/>
          <w:szCs w:val="22"/>
        </w:rPr>
        <w:t xml:space="preserve"> </w:t>
      </w:r>
    </w:p>
    <w:p w14:paraId="4CEFD871" w14:textId="77777777" w:rsidR="00D06DE3" w:rsidRPr="008B743D" w:rsidRDefault="00D06DE3" w:rsidP="00F74DB1">
      <w:pPr>
        <w:pStyle w:val="ListParagraph"/>
        <w:spacing w:line="276" w:lineRule="auto"/>
        <w:ind w:left="1080"/>
        <w:rPr>
          <w:snapToGrid w:val="0"/>
          <w:color w:val="262626" w:themeColor="text1" w:themeTint="D9"/>
        </w:rPr>
      </w:pPr>
    </w:p>
    <w:p w14:paraId="284F4DDB" w14:textId="77777777" w:rsidR="00F74DB1" w:rsidRPr="008B743D" w:rsidRDefault="00F74DB1" w:rsidP="00F74DB1">
      <w:pPr>
        <w:pStyle w:val="ListParagraph"/>
        <w:spacing w:line="276" w:lineRule="auto"/>
        <w:ind w:left="1080"/>
        <w:rPr>
          <w:snapToGrid w:val="0"/>
          <w:color w:val="262626" w:themeColor="text1" w:themeTint="D9"/>
        </w:rPr>
      </w:pPr>
    </w:p>
    <w:p w14:paraId="056A8621" w14:textId="7F7C5244" w:rsidR="00D06DE3" w:rsidRPr="00CE5A94" w:rsidRDefault="00CE5A94" w:rsidP="00D06DE3">
      <w:pPr>
        <w:spacing w:line="276" w:lineRule="auto"/>
        <w:rPr>
          <w:rFonts w:asciiTheme="majorEastAsia" w:eastAsiaTheme="majorEastAsia" w:hAnsiTheme="majorEastAsia"/>
          <w:snapToGrid w:val="0"/>
          <w:color w:val="000000" w:themeColor="text1"/>
          <w:sz w:val="30"/>
          <w:szCs w:val="30"/>
        </w:rPr>
      </w:pPr>
      <w:r w:rsidRPr="00CE5A94">
        <w:rPr>
          <w:rFonts w:asciiTheme="majorEastAsia" w:eastAsiaTheme="majorEastAsia" w:hAnsiTheme="majorEastAsia" w:hint="eastAsia"/>
          <w:snapToGrid w:val="0"/>
          <w:color w:val="000000" w:themeColor="text1"/>
          <w:sz w:val="30"/>
          <w:szCs w:val="30"/>
        </w:rPr>
        <w:t>프레임 사양</w:t>
      </w:r>
      <w:r w:rsidR="00D06DE3" w:rsidRPr="00CE5A94">
        <w:rPr>
          <w:rFonts w:asciiTheme="majorEastAsia" w:eastAsiaTheme="majorEastAsia" w:hAnsiTheme="majorEastAsia"/>
          <w:snapToGrid w:val="0"/>
          <w:color w:val="000000" w:themeColor="text1"/>
          <w:sz w:val="30"/>
          <w:szCs w:val="30"/>
        </w:rPr>
        <w:t>:</w:t>
      </w:r>
    </w:p>
    <w:p w14:paraId="62A862F9" w14:textId="51097075" w:rsidR="00D06DE3" w:rsidRPr="008B743D" w:rsidRDefault="00CE5A94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프레임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플레이트는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연결구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주위에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조립된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플랜지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스터드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볼트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또는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나사식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파이프가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있어야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합니다</w:t>
      </w:r>
      <w:r>
        <w:rPr>
          <w:rFonts w:hint="eastAsia"/>
          <w:snapToGrid w:val="0"/>
          <w:color w:val="262626" w:themeColor="text1" w:themeTint="D9"/>
          <w:szCs w:val="22"/>
        </w:rPr>
        <w:t>.</w:t>
      </w:r>
      <w:r>
        <w:rPr>
          <w:snapToGrid w:val="0"/>
          <w:color w:val="262626" w:themeColor="text1" w:themeTint="D9"/>
          <w:szCs w:val="22"/>
        </w:rPr>
        <w:t xml:space="preserve"> </w:t>
      </w:r>
    </w:p>
    <w:p w14:paraId="70E9D321" w14:textId="54EEEA5F" w:rsidR="00CE6C04" w:rsidRPr="008B743D" w:rsidRDefault="00CE5A94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외부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나사식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파이프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연결부를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프레임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플레이트에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용접해서는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안됩니다</w:t>
      </w:r>
      <w:r>
        <w:rPr>
          <w:rFonts w:hint="eastAsia"/>
          <w:snapToGrid w:val="0"/>
          <w:color w:val="262626" w:themeColor="text1" w:themeTint="D9"/>
          <w:szCs w:val="22"/>
        </w:rPr>
        <w:t>.</w:t>
      </w:r>
    </w:p>
    <w:p w14:paraId="4E75AEE5" w14:textId="47E335C3" w:rsidR="00B10E4D" w:rsidRPr="00CE5A94" w:rsidRDefault="00CE5A94" w:rsidP="00CE5A94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프레임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및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프레셔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플레이트는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측면에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구멍이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있는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볼트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구멍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형상</w:t>
      </w:r>
      <w:r>
        <w:rPr>
          <w:rFonts w:hint="eastAsia"/>
          <w:snapToGrid w:val="0"/>
          <w:color w:val="262626" w:themeColor="text1" w:themeTint="D9"/>
          <w:szCs w:val="22"/>
        </w:rPr>
        <w:t>(</w:t>
      </w:r>
      <w:r>
        <w:rPr>
          <w:rFonts w:hint="eastAsia"/>
          <w:snapToGrid w:val="0"/>
          <w:color w:val="262626" w:themeColor="text1" w:themeTint="D9"/>
          <w:szCs w:val="22"/>
        </w:rPr>
        <w:t>프레임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구멍이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아님</w:t>
      </w:r>
      <w:r>
        <w:rPr>
          <w:rFonts w:hint="eastAsia"/>
          <w:snapToGrid w:val="0"/>
          <w:color w:val="262626" w:themeColor="text1" w:themeTint="D9"/>
          <w:szCs w:val="22"/>
        </w:rPr>
        <w:t>)</w:t>
      </w:r>
      <w:r>
        <w:rPr>
          <w:rFonts w:hint="eastAsia"/>
          <w:snapToGrid w:val="0"/>
          <w:color w:val="262626" w:themeColor="text1" w:themeTint="D9"/>
          <w:szCs w:val="22"/>
        </w:rPr>
        <w:t>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있어야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설치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면적이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작고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안전하고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유지보수가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쉽습니다</w:t>
      </w:r>
      <w:r>
        <w:rPr>
          <w:rFonts w:hint="eastAsia"/>
          <w:snapToGrid w:val="0"/>
          <w:color w:val="262626" w:themeColor="text1" w:themeTint="D9"/>
          <w:szCs w:val="22"/>
        </w:rPr>
        <w:t>.</w:t>
      </w:r>
      <w:r w:rsidR="00D06DE3" w:rsidRPr="008B743D">
        <w:rPr>
          <w:snapToGrid w:val="0"/>
          <w:color w:val="262626" w:themeColor="text1" w:themeTint="D9"/>
          <w:szCs w:val="22"/>
        </w:rPr>
        <w:t xml:space="preserve"> </w:t>
      </w:r>
      <w:hyperlink r:id="rId11">
        <w:r w:rsidR="00B10E4D" w:rsidRPr="00CE5A94">
          <w:rPr>
            <w:rFonts w:ascii="Calibri"/>
            <w:b/>
            <w:color w:val="FF0000"/>
            <w:sz w:val="24"/>
          </w:rPr>
          <w:t>Click for video</w:t>
        </w:r>
      </w:hyperlink>
    </w:p>
    <w:p w14:paraId="4D0EB7CE" w14:textId="4F7D50A4" w:rsidR="00E3122D" w:rsidRDefault="004F7912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rFonts w:hint="eastAsia"/>
          <w:snapToGrid w:val="0"/>
          <w:color w:val="000000" w:themeColor="text1"/>
          <w:szCs w:val="22"/>
        </w:rPr>
        <w:t>프레임과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프레셔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플레이트는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상단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모서리에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리프팅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구멍이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있어야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합니다</w:t>
      </w:r>
      <w:r>
        <w:rPr>
          <w:rFonts w:hint="eastAsia"/>
          <w:snapToGrid w:val="0"/>
          <w:color w:val="000000" w:themeColor="text1"/>
          <w:szCs w:val="22"/>
        </w:rPr>
        <w:t>.</w:t>
      </w:r>
    </w:p>
    <w:p w14:paraId="48AE3ED7" w14:textId="51D7DEFC" w:rsidR="008A769C" w:rsidRPr="008B743D" w:rsidRDefault="004F7912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rFonts w:hint="eastAsia"/>
          <w:snapToGrid w:val="0"/>
          <w:color w:val="000000" w:themeColor="text1"/>
          <w:szCs w:val="22"/>
        </w:rPr>
        <w:t>앞과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뒤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고정용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다리가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있어야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합니다</w:t>
      </w:r>
      <w:r>
        <w:rPr>
          <w:rFonts w:hint="eastAsia"/>
          <w:snapToGrid w:val="0"/>
          <w:color w:val="000000" w:themeColor="text1"/>
          <w:szCs w:val="22"/>
        </w:rPr>
        <w:t>.</w:t>
      </w:r>
    </w:p>
    <w:p w14:paraId="5FAD9240" w14:textId="0870A9BC" w:rsidR="005B4835" w:rsidRPr="008B743D" w:rsidRDefault="004F7912" w:rsidP="0093716F">
      <w:pPr>
        <w:pStyle w:val="ListParagraph"/>
        <w:numPr>
          <w:ilvl w:val="0"/>
          <w:numId w:val="23"/>
        </w:numPr>
        <w:spacing w:line="276" w:lineRule="auto"/>
        <w:rPr>
          <w:snapToGrid w:val="0"/>
          <w:color w:val="000000" w:themeColor="text1"/>
          <w:szCs w:val="22"/>
          <w:u w:val="single"/>
        </w:rPr>
      </w:pPr>
      <w:r>
        <w:rPr>
          <w:rFonts w:hint="eastAsia"/>
          <w:snapToGrid w:val="0"/>
          <w:color w:val="000000" w:themeColor="text1"/>
          <w:szCs w:val="22"/>
          <w:u w:val="single"/>
        </w:rPr>
        <w:t>연결구</w:t>
      </w:r>
      <w:r>
        <w:rPr>
          <w:rFonts w:hint="eastAsia"/>
          <w:snapToGrid w:val="0"/>
          <w:color w:val="000000" w:themeColor="text1"/>
          <w:szCs w:val="22"/>
          <w:u w:val="single"/>
        </w:rPr>
        <w:t xml:space="preserve"> </w:t>
      </w:r>
      <w:r>
        <w:rPr>
          <w:snapToGrid w:val="0"/>
          <w:color w:val="000000" w:themeColor="text1"/>
          <w:szCs w:val="22"/>
          <w:u w:val="single"/>
        </w:rPr>
        <w:t xml:space="preserve">150A </w:t>
      </w:r>
      <w:r>
        <w:rPr>
          <w:rFonts w:hint="eastAsia"/>
          <w:snapToGrid w:val="0"/>
          <w:color w:val="000000" w:themeColor="text1"/>
          <w:szCs w:val="22"/>
          <w:u w:val="single"/>
        </w:rPr>
        <w:t>이상</w:t>
      </w:r>
      <w:r w:rsidR="00D0407C" w:rsidRPr="008B743D">
        <w:rPr>
          <w:snapToGrid w:val="0"/>
          <w:color w:val="000000" w:themeColor="text1"/>
          <w:szCs w:val="22"/>
          <w:u w:val="single"/>
        </w:rPr>
        <w:t xml:space="preserve">: </w:t>
      </w:r>
    </w:p>
    <w:p w14:paraId="20D07A6B" w14:textId="411CD706" w:rsidR="00B10E4D" w:rsidRPr="008B743D" w:rsidRDefault="004F7912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000000" w:themeColor="text1"/>
          <w:szCs w:val="22"/>
        </w:rPr>
        <w:t>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타이트닝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볼트는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열교환기를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쉽게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열고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닫을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수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있도록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베어링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박스가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있어야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합니다</w:t>
      </w:r>
      <w:r>
        <w:rPr>
          <w:rFonts w:hint="eastAsia"/>
          <w:snapToGrid w:val="0"/>
          <w:color w:val="000000" w:themeColor="text1"/>
          <w:szCs w:val="22"/>
        </w:rPr>
        <w:t>.</w:t>
      </w:r>
      <w:r w:rsidR="00D0407C" w:rsidRPr="008B743D">
        <w:rPr>
          <w:snapToGrid w:val="0"/>
          <w:color w:val="000000" w:themeColor="text1"/>
          <w:szCs w:val="22"/>
        </w:rPr>
        <w:t xml:space="preserve"> </w:t>
      </w:r>
      <w:hyperlink r:id="rId12">
        <w:r w:rsidR="00B10E4D" w:rsidRPr="008B743D">
          <w:rPr>
            <w:rFonts w:ascii="Calibri"/>
            <w:b/>
            <w:color w:val="FF0000"/>
            <w:sz w:val="24"/>
          </w:rPr>
          <w:t>Click for video</w:t>
        </w:r>
      </w:hyperlink>
    </w:p>
    <w:p w14:paraId="78F51430" w14:textId="2BE9810D" w:rsidR="005B4835" w:rsidRPr="008B743D" w:rsidRDefault="004F7912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rFonts w:hint="eastAsia"/>
          <w:snapToGrid w:val="0"/>
          <w:color w:val="000000" w:themeColor="text1"/>
          <w:szCs w:val="22"/>
        </w:rPr>
        <w:t>프레셔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플레이트는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쉽게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열고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닫을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수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있도록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캐링바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위에서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미끄러지는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스테인리스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스틸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롤러가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있어야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합니다</w:t>
      </w:r>
      <w:r>
        <w:rPr>
          <w:rFonts w:hint="eastAsia"/>
          <w:snapToGrid w:val="0"/>
          <w:color w:val="000000" w:themeColor="text1"/>
          <w:szCs w:val="22"/>
        </w:rPr>
        <w:t>.</w:t>
      </w:r>
      <w:hyperlink r:id="rId13">
        <w:r w:rsidR="00F34960" w:rsidRPr="008B743D">
          <w:rPr>
            <w:rFonts w:ascii="Calibri"/>
            <w:b/>
            <w:color w:val="FF0000"/>
            <w:sz w:val="24"/>
          </w:rPr>
          <w:t>Click for video</w:t>
        </w:r>
      </w:hyperlink>
    </w:p>
    <w:p w14:paraId="6D1473EA" w14:textId="47FD87DF" w:rsidR="00F34960" w:rsidRPr="008B743D" w:rsidRDefault="004F7912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타이트닝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볼트에는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사람이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쉽게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열고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닫을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수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있도록</w:t>
      </w:r>
      <w:r w:rsidR="008546C7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8546C7">
        <w:rPr>
          <w:rFonts w:hint="eastAsia"/>
          <w:snapToGrid w:val="0"/>
          <w:color w:val="262626" w:themeColor="text1" w:themeTint="D9"/>
          <w:szCs w:val="22"/>
        </w:rPr>
        <w:t>잠금</w:t>
      </w:r>
      <w:r w:rsidR="008546C7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8546C7">
        <w:rPr>
          <w:rFonts w:hint="eastAsia"/>
          <w:snapToGrid w:val="0"/>
          <w:color w:val="262626" w:themeColor="text1" w:themeTint="D9"/>
          <w:szCs w:val="22"/>
        </w:rPr>
        <w:t>워셔가</w:t>
      </w:r>
      <w:r w:rsidR="008546C7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8546C7">
        <w:rPr>
          <w:rFonts w:hint="eastAsia"/>
          <w:snapToGrid w:val="0"/>
          <w:color w:val="262626" w:themeColor="text1" w:themeTint="D9"/>
          <w:szCs w:val="22"/>
        </w:rPr>
        <w:t>있어야</w:t>
      </w:r>
      <w:r w:rsidR="008546C7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8546C7">
        <w:rPr>
          <w:rFonts w:hint="eastAsia"/>
          <w:snapToGrid w:val="0"/>
          <w:color w:val="262626" w:themeColor="text1" w:themeTint="D9"/>
          <w:szCs w:val="22"/>
        </w:rPr>
        <w:t>합니다</w:t>
      </w:r>
      <w:r w:rsidR="008546C7">
        <w:rPr>
          <w:rFonts w:hint="eastAsia"/>
          <w:snapToGrid w:val="0"/>
          <w:color w:val="262626" w:themeColor="text1" w:themeTint="D9"/>
          <w:szCs w:val="22"/>
        </w:rPr>
        <w:t>.</w:t>
      </w:r>
      <w:hyperlink r:id="rId14">
        <w:r w:rsidR="00F34960" w:rsidRPr="008B743D">
          <w:rPr>
            <w:rFonts w:ascii="Calibri"/>
            <w:b/>
            <w:color w:val="FF0000"/>
            <w:sz w:val="24"/>
          </w:rPr>
          <w:t>Click for video</w:t>
        </w:r>
      </w:hyperlink>
    </w:p>
    <w:p w14:paraId="44AFC939" w14:textId="438E5FFF" w:rsidR="00E3122D" w:rsidRPr="008B743D" w:rsidRDefault="008546C7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타이트닝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볼트는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고정된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볼트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헤드가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있어야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합니다</w:t>
      </w:r>
      <w:r>
        <w:rPr>
          <w:rFonts w:hint="eastAsia"/>
          <w:snapToGrid w:val="0"/>
          <w:color w:val="262626" w:themeColor="text1" w:themeTint="D9"/>
          <w:szCs w:val="22"/>
        </w:rPr>
        <w:t>.</w:t>
      </w:r>
      <w:r w:rsidR="00105E40" w:rsidRPr="008B743D">
        <w:rPr>
          <w:snapToGrid w:val="0"/>
          <w:color w:val="262626" w:themeColor="text1" w:themeTint="D9"/>
          <w:szCs w:val="22"/>
        </w:rPr>
        <w:t xml:space="preserve"> </w:t>
      </w:r>
      <w:hyperlink r:id="rId15">
        <w:r w:rsidR="00105E40" w:rsidRPr="008B743D">
          <w:rPr>
            <w:rFonts w:ascii="Calibri"/>
            <w:b/>
            <w:color w:val="FF0000"/>
            <w:sz w:val="24"/>
          </w:rPr>
          <w:t>Click for video</w:t>
        </w:r>
      </w:hyperlink>
    </w:p>
    <w:p w14:paraId="26C77B3B" w14:textId="140B7E94" w:rsidR="00D946CE" w:rsidRPr="008B743D" w:rsidRDefault="008546C7" w:rsidP="0093716F">
      <w:pPr>
        <w:pStyle w:val="ListParagraph"/>
        <w:numPr>
          <w:ilvl w:val="1"/>
          <w:numId w:val="22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타이트닝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볼트는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나사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위에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플라스틱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덮개로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마감해야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합니다</w:t>
      </w:r>
      <w:r>
        <w:rPr>
          <w:rFonts w:hint="eastAsia"/>
          <w:snapToGrid w:val="0"/>
          <w:color w:val="262626" w:themeColor="text1" w:themeTint="D9"/>
          <w:szCs w:val="22"/>
        </w:rPr>
        <w:t>.</w:t>
      </w:r>
      <w:r w:rsidR="00D946CE" w:rsidRPr="008B743D">
        <w:rPr>
          <w:snapToGrid w:val="0"/>
          <w:color w:val="262626" w:themeColor="text1" w:themeTint="D9"/>
          <w:szCs w:val="22"/>
        </w:rPr>
        <w:t xml:space="preserve"> </w:t>
      </w:r>
      <w:hyperlink r:id="rId16">
        <w:r w:rsidR="00D946CE" w:rsidRPr="008B743D">
          <w:rPr>
            <w:rFonts w:ascii="Calibri"/>
            <w:b/>
            <w:color w:val="FF0000"/>
            <w:sz w:val="24"/>
          </w:rPr>
          <w:t>Click for video</w:t>
        </w:r>
      </w:hyperlink>
    </w:p>
    <w:p w14:paraId="4DCF5303" w14:textId="77777777" w:rsidR="00D946CE" w:rsidRPr="008B743D" w:rsidRDefault="00D946CE" w:rsidP="0093716F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25B065FE" w14:textId="77777777" w:rsidR="00D946CE" w:rsidRPr="008B743D" w:rsidRDefault="00D946CE" w:rsidP="00D946CE">
      <w:pPr>
        <w:pStyle w:val="ListParagraph"/>
        <w:spacing w:line="276" w:lineRule="auto"/>
        <w:ind w:left="1440" w:firstLine="360"/>
        <w:rPr>
          <w:snapToGrid w:val="0"/>
          <w:color w:val="262626" w:themeColor="text1" w:themeTint="D9"/>
          <w:szCs w:val="22"/>
        </w:rPr>
      </w:pPr>
    </w:p>
    <w:p w14:paraId="7B459B2F" w14:textId="77777777" w:rsidR="0083378E" w:rsidRPr="008B743D" w:rsidRDefault="0083378E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385F5914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3CE9299C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57EE1B3D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6497DDA2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311E6DF6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776D5599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3879C99D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33386FC4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172482FB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6EC18350" w14:textId="77777777" w:rsidR="00F34960" w:rsidRPr="008B743D" w:rsidRDefault="00F34960" w:rsidP="00D06DE3">
      <w:pPr>
        <w:pStyle w:val="ListParagraph"/>
        <w:spacing w:line="276" w:lineRule="auto"/>
        <w:ind w:left="1080"/>
        <w:rPr>
          <w:snapToGrid w:val="0"/>
          <w:color w:val="262626" w:themeColor="text1" w:themeTint="D9"/>
          <w:szCs w:val="22"/>
        </w:rPr>
      </w:pPr>
    </w:p>
    <w:p w14:paraId="10D793BE" w14:textId="2332FEF1" w:rsidR="00D06DE3" w:rsidRPr="008B743D" w:rsidRDefault="004C467D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r w:rsidRPr="004C467D">
        <w:rPr>
          <w:rFonts w:asciiTheme="majorEastAsia" w:eastAsiaTheme="majorEastAsia" w:hAnsiTheme="majorEastAsia" w:hint="eastAsia"/>
          <w:snapToGrid w:val="0"/>
          <w:color w:val="000000" w:themeColor="text1"/>
          <w:sz w:val="30"/>
          <w:szCs w:val="30"/>
        </w:rPr>
        <w:lastRenderedPageBreak/>
        <w:t>열판 사양</w:t>
      </w:r>
      <w:r w:rsidR="00D06DE3" w:rsidRPr="008B743D">
        <w:rPr>
          <w:snapToGrid w:val="0"/>
          <w:color w:val="262626" w:themeColor="text1" w:themeTint="D9"/>
          <w:sz w:val="30"/>
          <w:szCs w:val="30"/>
        </w:rPr>
        <w:t>:</w:t>
      </w:r>
    </w:p>
    <w:p w14:paraId="394BA748" w14:textId="4BA09244" w:rsidR="00D06DE3" w:rsidRPr="008B743D" w:rsidRDefault="00307A81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고온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및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저온</w:t>
      </w:r>
      <w:r>
        <w:rPr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측의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유체아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접촉하는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3441DE">
        <w:rPr>
          <w:rFonts w:hint="eastAsia"/>
          <w:snapToGrid w:val="0"/>
          <w:color w:val="262626" w:themeColor="text1" w:themeTint="D9"/>
          <w:szCs w:val="22"/>
        </w:rPr>
        <w:t>플레이트는</w:t>
      </w:r>
      <w:r w:rsidR="003441D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3441DE">
        <w:rPr>
          <w:snapToGrid w:val="0"/>
          <w:color w:val="262626" w:themeColor="text1" w:themeTint="D9"/>
          <w:szCs w:val="22"/>
        </w:rPr>
        <w:t xml:space="preserve">STS316 </w:t>
      </w:r>
      <w:r w:rsidR="003441DE">
        <w:rPr>
          <w:rFonts w:hint="eastAsia"/>
          <w:snapToGrid w:val="0"/>
          <w:color w:val="262626" w:themeColor="text1" w:themeTint="D9"/>
          <w:szCs w:val="22"/>
        </w:rPr>
        <w:t>또는</w:t>
      </w:r>
      <w:r w:rsidR="003441DE">
        <w:rPr>
          <w:snapToGrid w:val="0"/>
          <w:color w:val="262626" w:themeColor="text1" w:themeTint="D9"/>
          <w:szCs w:val="22"/>
        </w:rPr>
        <w:t xml:space="preserve"> STS304</w:t>
      </w:r>
      <w:r w:rsidR="003441DE">
        <w:rPr>
          <w:rFonts w:hint="eastAsia"/>
          <w:snapToGrid w:val="0"/>
          <w:color w:val="262626" w:themeColor="text1" w:themeTint="D9"/>
          <w:szCs w:val="22"/>
        </w:rPr>
        <w:t>를</w:t>
      </w:r>
      <w:r w:rsidR="003441D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3441DE">
        <w:rPr>
          <w:rFonts w:hint="eastAsia"/>
          <w:snapToGrid w:val="0"/>
          <w:color w:val="262626" w:themeColor="text1" w:themeTint="D9"/>
          <w:szCs w:val="22"/>
        </w:rPr>
        <w:t>적용해야</w:t>
      </w:r>
      <w:r w:rsidR="003441D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3441DE">
        <w:rPr>
          <w:rFonts w:hint="eastAsia"/>
          <w:snapToGrid w:val="0"/>
          <w:color w:val="262626" w:themeColor="text1" w:themeTint="D9"/>
          <w:szCs w:val="22"/>
        </w:rPr>
        <w:t>하며</w:t>
      </w:r>
      <w:r w:rsidR="003441DE">
        <w:rPr>
          <w:rFonts w:hint="eastAsia"/>
          <w:snapToGrid w:val="0"/>
          <w:color w:val="262626" w:themeColor="text1" w:themeTint="D9"/>
          <w:szCs w:val="22"/>
        </w:rPr>
        <w:t>,</w:t>
      </w:r>
      <w:r w:rsidR="003441DE">
        <w:rPr>
          <w:snapToGrid w:val="0"/>
          <w:color w:val="262626" w:themeColor="text1" w:themeTint="D9"/>
          <w:szCs w:val="22"/>
        </w:rPr>
        <w:t xml:space="preserve"> </w:t>
      </w:r>
      <w:r w:rsidR="003441DE">
        <w:rPr>
          <w:rFonts w:hint="eastAsia"/>
          <w:snapToGrid w:val="0"/>
          <w:color w:val="262626" w:themeColor="text1" w:themeTint="D9"/>
          <w:szCs w:val="22"/>
        </w:rPr>
        <w:t>해수용의</w:t>
      </w:r>
      <w:r w:rsidR="003441D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3441DE">
        <w:rPr>
          <w:rFonts w:hint="eastAsia"/>
          <w:snapToGrid w:val="0"/>
          <w:color w:val="262626" w:themeColor="text1" w:themeTint="D9"/>
          <w:szCs w:val="22"/>
        </w:rPr>
        <w:t>경우</w:t>
      </w:r>
      <w:r w:rsidR="003441D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3441DE">
        <w:rPr>
          <w:rFonts w:hint="eastAsia"/>
          <w:snapToGrid w:val="0"/>
          <w:color w:val="262626" w:themeColor="text1" w:themeTint="D9"/>
          <w:szCs w:val="22"/>
        </w:rPr>
        <w:t>티타늄</w:t>
      </w:r>
      <w:r w:rsidR="003441D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3441DE">
        <w:rPr>
          <w:rFonts w:hint="eastAsia"/>
          <w:snapToGrid w:val="0"/>
          <w:color w:val="262626" w:themeColor="text1" w:themeTint="D9"/>
          <w:szCs w:val="22"/>
        </w:rPr>
        <w:t>플레이트가</w:t>
      </w:r>
      <w:r w:rsidR="003441D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3441DE">
        <w:rPr>
          <w:rFonts w:hint="eastAsia"/>
          <w:snapToGrid w:val="0"/>
          <w:color w:val="262626" w:themeColor="text1" w:themeTint="D9"/>
          <w:szCs w:val="22"/>
        </w:rPr>
        <w:t>사용되어야</w:t>
      </w:r>
      <w:r w:rsidR="003441D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="003441DE">
        <w:rPr>
          <w:rFonts w:hint="eastAsia"/>
          <w:snapToGrid w:val="0"/>
          <w:color w:val="262626" w:themeColor="text1" w:themeTint="D9"/>
          <w:szCs w:val="22"/>
        </w:rPr>
        <w:t>합니다</w:t>
      </w:r>
      <w:r w:rsidR="003441DE">
        <w:rPr>
          <w:rFonts w:hint="eastAsia"/>
          <w:snapToGrid w:val="0"/>
          <w:color w:val="262626" w:themeColor="text1" w:themeTint="D9"/>
          <w:szCs w:val="22"/>
        </w:rPr>
        <w:t>.</w:t>
      </w:r>
    </w:p>
    <w:p w14:paraId="265D4508" w14:textId="506D7C99" w:rsidR="00F52859" w:rsidRPr="008B743D" w:rsidRDefault="003441DE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플레이트에는</w:t>
      </w:r>
      <w:r>
        <w:rPr>
          <w:rFonts w:hint="eastAsia"/>
        </w:rPr>
        <w:t xml:space="preserve"> </w:t>
      </w:r>
      <w:r>
        <w:rPr>
          <w:rFonts w:hint="eastAsia"/>
        </w:rPr>
        <w:t>효율적인</w:t>
      </w:r>
      <w:r>
        <w:rPr>
          <w:rFonts w:hint="eastAsia"/>
        </w:rPr>
        <w:t xml:space="preserve"> </w:t>
      </w:r>
      <w:r>
        <w:rPr>
          <w:rFonts w:hint="eastAsia"/>
        </w:rPr>
        <w:t>열전달을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펌프</w:t>
      </w:r>
      <w:r>
        <w:rPr>
          <w:rFonts w:hint="eastAsia"/>
        </w:rPr>
        <w:t xml:space="preserve"> </w:t>
      </w:r>
      <w:r>
        <w:rPr>
          <w:rFonts w:hint="eastAsia"/>
        </w:rPr>
        <w:t>전력</w:t>
      </w:r>
      <w:r>
        <w:rPr>
          <w:rFonts w:hint="eastAsia"/>
        </w:rPr>
        <w:t xml:space="preserve"> </w:t>
      </w:r>
      <w:r>
        <w:rPr>
          <w:rFonts w:hint="eastAsia"/>
        </w:rPr>
        <w:t>사용을</w:t>
      </w:r>
      <w:r>
        <w:rPr>
          <w:rFonts w:hint="eastAsia"/>
        </w:rPr>
        <w:t xml:space="preserve"> </w:t>
      </w:r>
      <w:r>
        <w:rPr>
          <w:rFonts w:hint="eastAsia"/>
        </w:rPr>
        <w:t>극대화하기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효율적인</w:t>
      </w:r>
      <w:r>
        <w:rPr>
          <w:rFonts w:hint="eastAsia"/>
        </w:rPr>
        <w:t xml:space="preserve"> </w:t>
      </w:r>
      <w:r>
        <w:rPr>
          <w:rFonts w:hint="eastAsia"/>
        </w:rPr>
        <w:t>분배</w:t>
      </w:r>
      <w:r>
        <w:rPr>
          <w:rFonts w:hint="eastAsia"/>
        </w:rPr>
        <w:t xml:space="preserve"> </w:t>
      </w:r>
      <w:r>
        <w:rPr>
          <w:rFonts w:hint="eastAsia"/>
        </w:rPr>
        <w:t>영역이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설치된</w:t>
      </w:r>
      <w:r>
        <w:rPr>
          <w:rFonts w:hint="eastAsia"/>
        </w:rPr>
        <w:t xml:space="preserve"> </w:t>
      </w:r>
      <w:r>
        <w:rPr>
          <w:rFonts w:hint="eastAsia"/>
        </w:rPr>
        <w:t>열전달</w:t>
      </w:r>
      <w:r>
        <w:rPr>
          <w:rFonts w:hint="eastAsia"/>
        </w:rPr>
        <w:t xml:space="preserve"> </w:t>
      </w:r>
      <w:r>
        <w:rPr>
          <w:rFonts w:hint="eastAsia"/>
        </w:rPr>
        <w:t>영역을</w:t>
      </w:r>
      <w:r>
        <w:rPr>
          <w:rFonts w:hint="eastAsia"/>
        </w:rPr>
        <w:t xml:space="preserve"> </w:t>
      </w:r>
      <w:r>
        <w:rPr>
          <w:rFonts w:hint="eastAsia"/>
        </w:rPr>
        <w:t>줄이고</w:t>
      </w:r>
      <w: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긴</w:t>
      </w:r>
      <w:r>
        <w:rPr>
          <w:rFonts w:hint="eastAsia"/>
        </w:rPr>
        <w:t xml:space="preserve"> </w:t>
      </w:r>
      <w:r>
        <w:rPr>
          <w:rFonts w:hint="eastAsia"/>
        </w:rPr>
        <w:t>작동</w:t>
      </w:r>
      <w:r>
        <w:rPr>
          <w:rFonts w:hint="eastAsia"/>
        </w:rPr>
        <w:t xml:space="preserve"> </w:t>
      </w:r>
      <w:r>
        <w:rPr>
          <w:rFonts w:hint="eastAsia"/>
        </w:rPr>
        <w:t>수명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데드</w:t>
      </w:r>
      <w:r>
        <w:rPr>
          <w:rFonts w:hint="eastAsia"/>
        </w:rPr>
        <w:t xml:space="preserve"> </w:t>
      </w:r>
      <w:r>
        <w:rPr>
          <w:rFonts w:hint="eastAsia"/>
        </w:rPr>
        <w:t>스폿을</w:t>
      </w:r>
      <w:r>
        <w:rPr>
          <w:rFonts w:hint="eastAsia"/>
        </w:rPr>
        <w:t xml:space="preserve"> </w:t>
      </w:r>
      <w:r>
        <w:rPr>
          <w:rFonts w:hint="eastAsia"/>
        </w:rPr>
        <w:t>방지하는데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  <w:hyperlink r:id="rId17">
        <w:r w:rsidR="00F52859" w:rsidRPr="008B743D">
          <w:rPr>
            <w:rFonts w:ascii="Calibri"/>
            <w:b/>
            <w:color w:val="FF0000"/>
            <w:sz w:val="24"/>
          </w:rPr>
          <w:t>Click for video</w:t>
        </w:r>
      </w:hyperlink>
    </w:p>
    <w:p w14:paraId="632E0F82" w14:textId="718FF37B" w:rsidR="00D06DE3" w:rsidRPr="008B743D" w:rsidRDefault="003441DE" w:rsidP="0093716F">
      <w:pPr>
        <w:pStyle w:val="ListParagraph"/>
        <w:numPr>
          <w:ilvl w:val="0"/>
          <w:numId w:val="25"/>
        </w:numPr>
        <w:spacing w:line="276" w:lineRule="auto"/>
        <w:rPr>
          <w:rFonts w:cs="Arial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모든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플레이트는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균일한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두께를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확보하기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위해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번에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프레싱해야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하며</w:t>
      </w:r>
      <w:r>
        <w:rPr>
          <w:rFonts w:hint="eastAsia"/>
          <w:snapToGrid w:val="0"/>
          <w:color w:val="262626" w:themeColor="text1" w:themeTint="D9"/>
          <w:szCs w:val="22"/>
        </w:rPr>
        <w:t>,</w:t>
      </w:r>
      <w:r>
        <w:rPr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약한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부분이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없이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가스켓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홈에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가스켓이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정확하게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장착되도록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해야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합니다</w:t>
      </w:r>
      <w:r>
        <w:rPr>
          <w:rFonts w:hint="eastAsia"/>
          <w:snapToGrid w:val="0"/>
          <w:color w:val="262626" w:themeColor="text1" w:themeTint="D9"/>
          <w:szCs w:val="22"/>
        </w:rPr>
        <w:t>.</w:t>
      </w:r>
      <w:r>
        <w:rPr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이를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통해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플레이트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팩은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압력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충격</w:t>
      </w:r>
      <w:r>
        <w:rPr>
          <w:rFonts w:hint="eastAsia"/>
          <w:snapToGrid w:val="0"/>
          <w:color w:val="262626" w:themeColor="text1" w:themeTint="D9"/>
          <w:szCs w:val="22"/>
        </w:rPr>
        <w:t>,</w:t>
      </w:r>
      <w:r>
        <w:rPr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진동</w:t>
      </w:r>
      <w:r>
        <w:rPr>
          <w:rFonts w:hint="eastAsia"/>
          <w:snapToGrid w:val="0"/>
          <w:color w:val="262626" w:themeColor="text1" w:themeTint="D9"/>
          <w:szCs w:val="22"/>
        </w:rPr>
        <w:t>,</w:t>
      </w:r>
      <w:r>
        <w:rPr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플레이트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피로</w:t>
      </w:r>
      <w:r>
        <w:rPr>
          <w:rFonts w:hint="eastAsia"/>
          <w:snapToGrid w:val="0"/>
          <w:color w:val="262626" w:themeColor="text1" w:themeTint="D9"/>
          <w:szCs w:val="22"/>
        </w:rPr>
        <w:t>,</w:t>
      </w:r>
      <w:r>
        <w:rPr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높은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작동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압력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및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높은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차압을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잘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처리할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수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있습니다</w:t>
      </w:r>
      <w:r>
        <w:rPr>
          <w:rFonts w:hint="eastAsia"/>
          <w:snapToGrid w:val="0"/>
          <w:color w:val="262626" w:themeColor="text1" w:themeTint="D9"/>
          <w:szCs w:val="22"/>
        </w:rPr>
        <w:t>.</w:t>
      </w:r>
      <w:r w:rsidR="00D06DE3" w:rsidRPr="008B743D">
        <w:rPr>
          <w:snapToGrid w:val="0"/>
          <w:color w:val="262626" w:themeColor="text1" w:themeTint="D9"/>
          <w:szCs w:val="22"/>
        </w:rPr>
        <w:t xml:space="preserve"> </w:t>
      </w:r>
      <w:hyperlink r:id="rId18">
        <w:r w:rsidR="00BA748E" w:rsidRPr="008B743D">
          <w:rPr>
            <w:rFonts w:ascii="Calibri"/>
            <w:b/>
            <w:color w:val="FF0000"/>
            <w:sz w:val="24"/>
          </w:rPr>
          <w:t>Click for video</w:t>
        </w:r>
      </w:hyperlink>
    </w:p>
    <w:p w14:paraId="7915D2A1" w14:textId="13E5EC05" w:rsidR="00D06DE3" w:rsidRPr="008B743D" w:rsidRDefault="003441DE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플레이트에는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가스켓을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부착하기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위한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구멍이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없어야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합니다</w:t>
      </w:r>
      <w:r>
        <w:rPr>
          <w:rFonts w:hint="eastAsia"/>
          <w:snapToGrid w:val="0"/>
          <w:color w:val="262626" w:themeColor="text1" w:themeTint="D9"/>
          <w:szCs w:val="22"/>
        </w:rPr>
        <w:t>.</w:t>
      </w:r>
    </w:p>
    <w:p w14:paraId="531A81E1" w14:textId="0D781A9E" w:rsidR="007D2DEA" w:rsidRPr="008B743D" w:rsidRDefault="003441DE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유체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입구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및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출구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연결구는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설치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용이성을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위해</w:t>
      </w:r>
      <w:r>
        <w:rPr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대각선이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아닌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프레임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플레이트에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평행하게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배치해야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합니다</w:t>
      </w:r>
      <w:r>
        <w:rPr>
          <w:rFonts w:hint="eastAsia"/>
          <w:snapToGrid w:val="0"/>
          <w:color w:val="262626" w:themeColor="text1" w:themeTint="D9"/>
          <w:szCs w:val="22"/>
        </w:rPr>
        <w:t>.</w:t>
      </w:r>
      <w:r>
        <w:rPr>
          <w:snapToGrid w:val="0"/>
          <w:color w:val="262626" w:themeColor="text1" w:themeTint="D9"/>
          <w:szCs w:val="22"/>
        </w:rPr>
        <w:t xml:space="preserve"> </w:t>
      </w:r>
    </w:p>
    <w:p w14:paraId="3AF57865" w14:textId="562CCC93" w:rsidR="00E32FB5" w:rsidRPr="008B743D" w:rsidRDefault="003441DE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rFonts w:hint="eastAsia"/>
          <w:snapToGrid w:val="0"/>
          <w:color w:val="000000" w:themeColor="text1"/>
          <w:szCs w:val="22"/>
        </w:rPr>
        <w:t>모든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플레이트는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기름진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오염물을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방지하기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위해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프레싱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후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세척해야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합니다</w:t>
      </w:r>
      <w:r>
        <w:rPr>
          <w:rFonts w:hint="eastAsia"/>
          <w:snapToGrid w:val="0"/>
          <w:color w:val="000000" w:themeColor="text1"/>
          <w:szCs w:val="22"/>
        </w:rPr>
        <w:t>.</w:t>
      </w:r>
    </w:p>
    <w:p w14:paraId="7618847E" w14:textId="4DBA9CD7" w:rsidR="008B240C" w:rsidRPr="008B743D" w:rsidRDefault="003441DE" w:rsidP="0093716F">
      <w:pPr>
        <w:pStyle w:val="ListParagraph"/>
        <w:numPr>
          <w:ilvl w:val="0"/>
          <w:numId w:val="25"/>
        </w:numPr>
        <w:spacing w:line="276" w:lineRule="auto"/>
        <w:rPr>
          <w:snapToGrid w:val="0"/>
          <w:color w:val="000000" w:themeColor="text1"/>
          <w:szCs w:val="22"/>
          <w:u w:val="single"/>
        </w:rPr>
      </w:pPr>
      <w:r>
        <w:rPr>
          <w:rFonts w:hint="eastAsia"/>
          <w:snapToGrid w:val="0"/>
          <w:color w:val="000000" w:themeColor="text1"/>
          <w:szCs w:val="22"/>
          <w:u w:val="single"/>
        </w:rPr>
        <w:t>연결구</w:t>
      </w:r>
      <w:r>
        <w:rPr>
          <w:rFonts w:hint="eastAsia"/>
          <w:snapToGrid w:val="0"/>
          <w:color w:val="000000" w:themeColor="text1"/>
          <w:szCs w:val="22"/>
          <w:u w:val="single"/>
        </w:rPr>
        <w:t xml:space="preserve"> </w:t>
      </w:r>
      <w:r>
        <w:rPr>
          <w:snapToGrid w:val="0"/>
          <w:color w:val="000000" w:themeColor="text1"/>
          <w:szCs w:val="22"/>
          <w:u w:val="single"/>
        </w:rPr>
        <w:t xml:space="preserve">150A </w:t>
      </w:r>
      <w:r>
        <w:rPr>
          <w:rFonts w:hint="eastAsia"/>
          <w:snapToGrid w:val="0"/>
          <w:color w:val="000000" w:themeColor="text1"/>
          <w:szCs w:val="22"/>
          <w:u w:val="single"/>
        </w:rPr>
        <w:t>이상</w:t>
      </w:r>
      <w:r w:rsidR="008B240C" w:rsidRPr="008B743D">
        <w:rPr>
          <w:snapToGrid w:val="0"/>
          <w:color w:val="000000" w:themeColor="text1"/>
          <w:szCs w:val="22"/>
          <w:u w:val="single"/>
        </w:rPr>
        <w:t xml:space="preserve">: </w:t>
      </w:r>
    </w:p>
    <w:p w14:paraId="259FD2C1" w14:textId="6116A420" w:rsidR="00C4556E" w:rsidRPr="008B743D" w:rsidRDefault="003441DE" w:rsidP="0093716F">
      <w:pPr>
        <w:pStyle w:val="ListParagraph"/>
        <w:numPr>
          <w:ilvl w:val="1"/>
          <w:numId w:val="26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플레이트는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포인트</w:t>
      </w:r>
      <w:r>
        <w:rPr>
          <w:rFonts w:hint="eastAsia"/>
        </w:rPr>
        <w:t xml:space="preserve">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시스템으로</w:t>
      </w:r>
      <w:r>
        <w:rPr>
          <w:rFonts w:hint="eastAsia"/>
        </w:rPr>
        <w:t xml:space="preserve"> </w:t>
      </w:r>
      <w:r>
        <w:rPr>
          <w:rFonts w:hint="eastAsia"/>
        </w:rPr>
        <w:t>제작되어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프레임에</w:t>
      </w:r>
      <w:r>
        <w:rPr>
          <w:rFonts w:hint="eastAsia"/>
        </w:rPr>
        <w:t xml:space="preserve"> </w:t>
      </w:r>
      <w:r>
        <w:rPr>
          <w:rFonts w:hint="eastAsia"/>
        </w:rPr>
        <w:t>플레이트를</w:t>
      </w:r>
      <w:r>
        <w:rPr>
          <w:rFonts w:hint="eastAsia"/>
        </w:rPr>
        <w:t xml:space="preserve"> </w:t>
      </w:r>
      <w:r>
        <w:rPr>
          <w:rFonts w:hint="eastAsia"/>
        </w:rPr>
        <w:t>정확하게</w:t>
      </w:r>
      <w:r>
        <w:rPr>
          <w:rFonts w:hint="eastAsia"/>
        </w:rPr>
        <w:t xml:space="preserve"> </w:t>
      </w:r>
      <w:r>
        <w:rPr>
          <w:rFonts w:hint="eastAsia"/>
        </w:rPr>
        <w:t>배치하여</w:t>
      </w:r>
      <w:r>
        <w:rPr>
          <w:rFonts w:hint="eastAsia"/>
        </w:rPr>
        <w:t xml:space="preserve"> </w:t>
      </w:r>
      <w:r>
        <w:rPr>
          <w:rFonts w:hint="eastAsia"/>
        </w:rPr>
        <w:t>압력</w:t>
      </w:r>
      <w:r>
        <w:rPr>
          <w:rFonts w:hint="eastAsia"/>
        </w:rPr>
        <w:t xml:space="preserve"> </w:t>
      </w:r>
      <w:r>
        <w:rPr>
          <w:rFonts w:hint="eastAsia"/>
        </w:rPr>
        <w:t>하에서도</w:t>
      </w:r>
      <w:r>
        <w:rPr>
          <w:rFonts w:hint="eastAsia"/>
        </w:rPr>
        <w:t xml:space="preserve"> </w:t>
      </w:r>
      <w:r>
        <w:rPr>
          <w:rFonts w:hint="eastAsia"/>
        </w:rPr>
        <w:t>열판이</w:t>
      </w:r>
      <w:r>
        <w:rPr>
          <w:rFonts w:hint="eastAsia"/>
        </w:rPr>
        <w:t xml:space="preserve"> </w:t>
      </w:r>
      <w:r>
        <w:rPr>
          <w:rFonts w:hint="eastAsia"/>
        </w:rPr>
        <w:t>움직이지</w:t>
      </w:r>
      <w:r>
        <w:rPr>
          <w:rFonts w:hint="eastAsia"/>
        </w:rPr>
        <w:t xml:space="preserve"> </w:t>
      </w:r>
      <w:r>
        <w:rPr>
          <w:rFonts w:hint="eastAsia"/>
        </w:rPr>
        <w:t>않도록</w:t>
      </w:r>
      <w:r>
        <w:rPr>
          <w:rFonts w:hint="eastAsia"/>
        </w:rPr>
        <w:t xml:space="preserve"> </w:t>
      </w:r>
      <w:r>
        <w:rPr>
          <w:rFonts w:hint="eastAsia"/>
        </w:rPr>
        <w:t>하여야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포인트</w:t>
      </w:r>
      <w:r>
        <w:rPr>
          <w:rFonts w:hint="eastAsia"/>
        </w:rPr>
        <w:t xml:space="preserve"> </w:t>
      </w:r>
      <w:r>
        <w:rPr>
          <w:rFonts w:hint="eastAsia"/>
        </w:rPr>
        <w:t>정렬은</w:t>
      </w:r>
      <w:r>
        <w:rPr>
          <w:rFonts w:hint="eastAsia"/>
        </w:rPr>
        <w:t xml:space="preserve"> </w:t>
      </w:r>
      <w:r>
        <w:rPr>
          <w:rFonts w:hint="eastAsia"/>
        </w:rPr>
        <w:t>플레이트</w:t>
      </w:r>
      <w:r>
        <w:rPr>
          <w:rFonts w:hint="eastAsia"/>
        </w:rPr>
        <w:t xml:space="preserve"> </w:t>
      </w:r>
      <w:r>
        <w:rPr>
          <w:rFonts w:hint="eastAsia"/>
        </w:rPr>
        <w:t>팩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우수한</w:t>
      </w:r>
      <w:r>
        <w:rPr>
          <w:rFonts w:hint="eastAsia"/>
        </w:rPr>
        <w:t xml:space="preserve"> </w:t>
      </w:r>
      <w:r>
        <w:rPr>
          <w:rFonts w:hint="eastAsia"/>
        </w:rPr>
        <w:t>밀봉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제공하며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열교환기를</w:t>
      </w:r>
      <w:r>
        <w:rPr>
          <w:rFonts w:hint="eastAsia"/>
        </w:rPr>
        <w:t xml:space="preserve"> </w:t>
      </w:r>
      <w:r>
        <w:rPr>
          <w:rFonts w:hint="eastAsia"/>
        </w:rPr>
        <w:t>닫는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쉬워집니다</w:t>
      </w:r>
      <w:r>
        <w:rPr>
          <w:rFonts w:hint="eastAsia"/>
        </w:rPr>
        <w:t>.</w:t>
      </w:r>
      <w:hyperlink r:id="rId19">
        <w:r w:rsidR="00F34960" w:rsidRPr="008B743D">
          <w:rPr>
            <w:rFonts w:ascii="Calibri"/>
            <w:b/>
            <w:color w:val="FF0000"/>
            <w:sz w:val="24"/>
          </w:rPr>
          <w:t>Click for video</w:t>
        </w:r>
      </w:hyperlink>
    </w:p>
    <w:p w14:paraId="7F650F0D" w14:textId="77777777" w:rsidR="0083378E" w:rsidRPr="008B743D" w:rsidRDefault="0083378E" w:rsidP="00D06DE3">
      <w:pPr>
        <w:spacing w:line="276" w:lineRule="auto"/>
        <w:rPr>
          <w:snapToGrid w:val="0"/>
          <w:color w:val="262626" w:themeColor="text1" w:themeTint="D9"/>
          <w:szCs w:val="22"/>
        </w:rPr>
      </w:pPr>
    </w:p>
    <w:p w14:paraId="62FF56DD" w14:textId="77777777" w:rsidR="008B240C" w:rsidRPr="008B743D" w:rsidRDefault="008B240C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</w:p>
    <w:p w14:paraId="78B440E9" w14:textId="74669D5F" w:rsidR="00D06DE3" w:rsidRPr="008B743D" w:rsidRDefault="003441DE" w:rsidP="00D06DE3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r>
        <w:rPr>
          <w:rFonts w:asciiTheme="majorEastAsia" w:eastAsiaTheme="majorEastAsia" w:hAnsiTheme="majorEastAsia" w:hint="eastAsia"/>
          <w:snapToGrid w:val="0"/>
          <w:color w:val="000000" w:themeColor="text1"/>
          <w:sz w:val="30"/>
          <w:szCs w:val="30"/>
        </w:rPr>
        <w:t>가스켓 사양</w:t>
      </w:r>
      <w:r w:rsidR="00D06DE3" w:rsidRPr="008B743D">
        <w:rPr>
          <w:snapToGrid w:val="0"/>
          <w:color w:val="262626" w:themeColor="text1" w:themeTint="D9"/>
          <w:sz w:val="30"/>
          <w:szCs w:val="30"/>
        </w:rPr>
        <w:t>:</w:t>
      </w:r>
    </w:p>
    <w:p w14:paraId="362B28AD" w14:textId="2EC0C365" w:rsidR="006877C9" w:rsidRPr="008B743D" w:rsidRDefault="003441DE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rFonts w:hint="eastAsia"/>
          <w:snapToGrid w:val="0"/>
          <w:color w:val="000000" w:themeColor="text1"/>
          <w:szCs w:val="22"/>
        </w:rPr>
        <w:t>가스켓은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 w:rsidR="00E25E9E">
        <w:rPr>
          <w:rFonts w:hint="eastAsia"/>
          <w:snapToGrid w:val="0"/>
          <w:color w:val="000000" w:themeColor="text1"/>
          <w:szCs w:val="22"/>
        </w:rPr>
        <w:t>플레이트에</w:t>
      </w:r>
      <w:r w:rsidR="00E25E9E">
        <w:rPr>
          <w:rFonts w:hint="eastAsia"/>
          <w:snapToGrid w:val="0"/>
          <w:color w:val="000000" w:themeColor="text1"/>
          <w:szCs w:val="22"/>
        </w:rPr>
        <w:t xml:space="preserve"> </w:t>
      </w:r>
      <w:r w:rsidR="00E25E9E">
        <w:rPr>
          <w:rFonts w:hint="eastAsia"/>
          <w:snapToGrid w:val="0"/>
          <w:color w:val="000000" w:themeColor="text1"/>
          <w:szCs w:val="22"/>
        </w:rPr>
        <w:t>접착되어서는</w:t>
      </w:r>
      <w:r w:rsidR="00E25E9E">
        <w:rPr>
          <w:rFonts w:hint="eastAsia"/>
          <w:snapToGrid w:val="0"/>
          <w:color w:val="000000" w:themeColor="text1"/>
          <w:szCs w:val="22"/>
        </w:rPr>
        <w:t xml:space="preserve"> </w:t>
      </w:r>
      <w:r w:rsidR="00E25E9E">
        <w:rPr>
          <w:rFonts w:hint="eastAsia"/>
          <w:snapToGrid w:val="0"/>
          <w:color w:val="000000" w:themeColor="text1"/>
          <w:szCs w:val="22"/>
        </w:rPr>
        <w:t>안됩니다</w:t>
      </w:r>
      <w:r w:rsidR="00E25E9E">
        <w:rPr>
          <w:rFonts w:hint="eastAsia"/>
          <w:snapToGrid w:val="0"/>
          <w:color w:val="000000" w:themeColor="text1"/>
          <w:szCs w:val="22"/>
        </w:rPr>
        <w:t>.</w:t>
      </w:r>
    </w:p>
    <w:p w14:paraId="30C43C68" w14:textId="6F6B5379" w:rsidR="00BB72F1" w:rsidRPr="008B743D" w:rsidRDefault="00E25E9E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120</w:t>
      </w:r>
      <w:r>
        <w:rPr>
          <w:rFonts w:hint="eastAsia"/>
          <w:snapToGrid w:val="0"/>
          <w:color w:val="000000" w:themeColor="text1"/>
          <w:szCs w:val="22"/>
        </w:rPr>
        <w:t>℃이하에서는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snapToGrid w:val="0"/>
          <w:color w:val="000000" w:themeColor="text1"/>
          <w:szCs w:val="22"/>
        </w:rPr>
        <w:t>NBR</w:t>
      </w:r>
      <w:r>
        <w:rPr>
          <w:rFonts w:hint="eastAsia"/>
          <w:snapToGrid w:val="0"/>
          <w:color w:val="000000" w:themeColor="text1"/>
          <w:szCs w:val="22"/>
        </w:rPr>
        <w:t>을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적용하고</w:t>
      </w:r>
      <w:r>
        <w:rPr>
          <w:rFonts w:hint="eastAsia"/>
          <w:snapToGrid w:val="0"/>
          <w:color w:val="000000" w:themeColor="text1"/>
          <w:szCs w:val="22"/>
        </w:rPr>
        <w:t>,</w:t>
      </w:r>
      <w:r>
        <w:rPr>
          <w:snapToGrid w:val="0"/>
          <w:color w:val="000000" w:themeColor="text1"/>
          <w:szCs w:val="22"/>
        </w:rPr>
        <w:t xml:space="preserve"> 150</w:t>
      </w:r>
      <w:r>
        <w:rPr>
          <w:rFonts w:hint="eastAsia"/>
          <w:snapToGrid w:val="0"/>
          <w:color w:val="000000" w:themeColor="text1"/>
          <w:szCs w:val="22"/>
        </w:rPr>
        <w:t>℃이하의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온도에서는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snapToGrid w:val="0"/>
          <w:color w:val="000000" w:themeColor="text1"/>
          <w:szCs w:val="22"/>
        </w:rPr>
        <w:t>EPDM</w:t>
      </w:r>
      <w:r>
        <w:rPr>
          <w:rFonts w:hint="eastAsia"/>
          <w:snapToGrid w:val="0"/>
          <w:color w:val="000000" w:themeColor="text1"/>
          <w:szCs w:val="22"/>
        </w:rPr>
        <w:t>을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적용해야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합니다</w:t>
      </w:r>
      <w:r>
        <w:rPr>
          <w:rFonts w:hint="eastAsia"/>
          <w:snapToGrid w:val="0"/>
          <w:color w:val="000000" w:themeColor="text1"/>
          <w:szCs w:val="22"/>
        </w:rPr>
        <w:t>.</w:t>
      </w:r>
    </w:p>
    <w:p w14:paraId="734E2729" w14:textId="798CF14A" w:rsidR="008C18BA" w:rsidRPr="008B743D" w:rsidRDefault="00E25E9E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rFonts w:hint="eastAsia"/>
          <w:snapToGrid w:val="0"/>
          <w:color w:val="000000" w:themeColor="text1"/>
          <w:szCs w:val="22"/>
        </w:rPr>
        <w:t>모든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가스켓은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가스켓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홈에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고정되어야</w:t>
      </w:r>
      <w:r>
        <w:rPr>
          <w:rFonts w:hint="eastAsia"/>
          <w:snapToGrid w:val="0"/>
          <w:color w:val="000000" w:themeColor="text1"/>
          <w:szCs w:val="22"/>
        </w:rPr>
        <w:t xml:space="preserve"> </w:t>
      </w:r>
      <w:r>
        <w:rPr>
          <w:rFonts w:hint="eastAsia"/>
          <w:snapToGrid w:val="0"/>
          <w:color w:val="000000" w:themeColor="text1"/>
          <w:szCs w:val="22"/>
        </w:rPr>
        <w:t>합니다</w:t>
      </w:r>
      <w:r>
        <w:rPr>
          <w:rFonts w:hint="eastAsia"/>
          <w:snapToGrid w:val="0"/>
          <w:color w:val="000000" w:themeColor="text1"/>
          <w:szCs w:val="22"/>
        </w:rPr>
        <w:t>.</w:t>
      </w:r>
    </w:p>
    <w:p w14:paraId="184157BE" w14:textId="0815682E" w:rsidR="00D06DE3" w:rsidRPr="008B743D" w:rsidRDefault="00E25E9E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262626" w:themeColor="text1" w:themeTint="D9"/>
          <w:szCs w:val="22"/>
        </w:rPr>
      </w:pPr>
      <w:r>
        <w:rPr>
          <w:rFonts w:hint="eastAsia"/>
          <w:snapToGrid w:val="0"/>
          <w:color w:val="262626" w:themeColor="text1" w:themeTint="D9"/>
          <w:szCs w:val="22"/>
        </w:rPr>
        <w:t>가스켓은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우수한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밀봉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성능을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보장하기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위해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루프탑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또는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리브드탑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단면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설계를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해야</w:t>
      </w:r>
      <w:r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>
        <w:rPr>
          <w:rFonts w:hint="eastAsia"/>
          <w:snapToGrid w:val="0"/>
          <w:color w:val="262626" w:themeColor="text1" w:themeTint="D9"/>
          <w:szCs w:val="22"/>
        </w:rPr>
        <w:t>합니다</w:t>
      </w:r>
      <w:r>
        <w:rPr>
          <w:rFonts w:hint="eastAsia"/>
          <w:snapToGrid w:val="0"/>
          <w:color w:val="262626" w:themeColor="text1" w:themeTint="D9"/>
          <w:szCs w:val="22"/>
        </w:rPr>
        <w:t>.</w:t>
      </w:r>
    </w:p>
    <w:p w14:paraId="1DCFD3A4" w14:textId="309A8F60" w:rsidR="00C57D59" w:rsidRPr="008B743D" w:rsidRDefault="00E25E9E" w:rsidP="0093716F">
      <w:pPr>
        <w:pStyle w:val="ListParagraph"/>
        <w:numPr>
          <w:ilvl w:val="0"/>
          <w:numId w:val="27"/>
        </w:numPr>
        <w:spacing w:line="276" w:lineRule="auto"/>
        <w:rPr>
          <w:color w:val="262626" w:themeColor="text1" w:themeTint="D9"/>
        </w:rPr>
      </w:pPr>
      <w:r w:rsidRPr="00E25E9E">
        <w:rPr>
          <w:rFonts w:hint="eastAsia"/>
          <w:snapToGrid w:val="0"/>
          <w:color w:val="262626" w:themeColor="text1" w:themeTint="D9"/>
          <w:szCs w:val="22"/>
        </w:rPr>
        <w:t>플레이트</w:t>
      </w:r>
      <w:r w:rsidRPr="00E25E9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Pr="00E25E9E">
        <w:rPr>
          <w:rFonts w:hint="eastAsia"/>
          <w:snapToGrid w:val="0"/>
          <w:color w:val="262626" w:themeColor="text1" w:themeTint="D9"/>
          <w:szCs w:val="22"/>
        </w:rPr>
        <w:t>유형</w:t>
      </w:r>
      <w:r w:rsidRPr="00E25E9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Pr="00E25E9E">
        <w:rPr>
          <w:rFonts w:hint="eastAsia"/>
          <w:snapToGrid w:val="0"/>
          <w:color w:val="262626" w:themeColor="text1" w:themeTint="D9"/>
          <w:szCs w:val="22"/>
        </w:rPr>
        <w:t>및</w:t>
      </w:r>
      <w:r w:rsidRPr="00E25E9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Pr="00E25E9E">
        <w:rPr>
          <w:rFonts w:hint="eastAsia"/>
          <w:snapToGrid w:val="0"/>
          <w:color w:val="262626" w:themeColor="text1" w:themeTint="D9"/>
          <w:szCs w:val="22"/>
        </w:rPr>
        <w:t>두께에</w:t>
      </w:r>
      <w:r w:rsidRPr="00E25E9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Pr="00E25E9E">
        <w:rPr>
          <w:rFonts w:hint="eastAsia"/>
          <w:snapToGrid w:val="0"/>
          <w:color w:val="262626" w:themeColor="text1" w:themeTint="D9"/>
          <w:szCs w:val="22"/>
        </w:rPr>
        <w:t>맞게</w:t>
      </w:r>
      <w:r w:rsidRPr="00E25E9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Pr="00E25E9E">
        <w:rPr>
          <w:rFonts w:hint="eastAsia"/>
          <w:snapToGrid w:val="0"/>
          <w:color w:val="262626" w:themeColor="text1" w:themeTint="D9"/>
          <w:szCs w:val="22"/>
        </w:rPr>
        <w:t>조정된</w:t>
      </w:r>
      <w:r w:rsidRPr="00E25E9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Pr="00E25E9E">
        <w:rPr>
          <w:rFonts w:hint="eastAsia"/>
          <w:snapToGrid w:val="0"/>
          <w:color w:val="262626" w:themeColor="text1" w:themeTint="D9"/>
          <w:szCs w:val="22"/>
        </w:rPr>
        <w:t>가스켓</w:t>
      </w:r>
      <w:r w:rsidRPr="00E25E9E">
        <w:rPr>
          <w:rFonts w:hint="eastAsia"/>
          <w:snapToGrid w:val="0"/>
          <w:color w:val="262626" w:themeColor="text1" w:themeTint="D9"/>
          <w:szCs w:val="22"/>
        </w:rPr>
        <w:t xml:space="preserve"> </w:t>
      </w:r>
      <w:r w:rsidRPr="00E25E9E">
        <w:rPr>
          <w:rFonts w:hint="eastAsia"/>
          <w:snapToGrid w:val="0"/>
          <w:color w:val="262626" w:themeColor="text1" w:themeTint="D9"/>
          <w:szCs w:val="22"/>
        </w:rPr>
        <w:t>프로필</w:t>
      </w:r>
      <w:r w:rsidRPr="00E25E9E">
        <w:rPr>
          <w:rFonts w:hint="eastAsia"/>
          <w:snapToGrid w:val="0"/>
          <w:color w:val="262626" w:themeColor="text1" w:themeTint="D9"/>
          <w:szCs w:val="22"/>
        </w:rPr>
        <w:t>-</w:t>
      </w:r>
      <w:r w:rsidR="00C57D59" w:rsidRPr="008B743D">
        <w:rPr>
          <w:rFonts w:eastAsia="Arial" w:cs="Arial"/>
          <w:sz w:val="21"/>
          <w:szCs w:val="22"/>
        </w:rPr>
        <w:t xml:space="preserve"> </w:t>
      </w:r>
      <w:hyperlink r:id="rId20">
        <w:r w:rsidR="00C57D59" w:rsidRPr="008B743D">
          <w:rPr>
            <w:rFonts w:ascii="Calibri"/>
            <w:b/>
            <w:color w:val="FF0000"/>
            <w:sz w:val="24"/>
          </w:rPr>
          <w:t>Click for video</w:t>
        </w:r>
      </w:hyperlink>
      <w:r w:rsidR="00C57D59" w:rsidRPr="008B743D">
        <w:rPr>
          <w:rFonts w:eastAsia="Arial" w:cs="Arial"/>
          <w:sz w:val="21"/>
          <w:szCs w:val="22"/>
        </w:rPr>
        <w:t xml:space="preserve"> </w:t>
      </w:r>
    </w:p>
    <w:p w14:paraId="48F6F639" w14:textId="57992E7B" w:rsidR="00D06DE3" w:rsidRPr="00781215" w:rsidRDefault="00E25E9E" w:rsidP="0093716F">
      <w:pPr>
        <w:pStyle w:val="ListParagraph"/>
        <w:numPr>
          <w:ilvl w:val="0"/>
          <w:numId w:val="27"/>
        </w:numPr>
        <w:spacing w:line="276" w:lineRule="auto"/>
        <w:rPr>
          <w:snapToGrid w:val="0"/>
          <w:color w:val="262626" w:themeColor="text1" w:themeTint="D9"/>
          <w:sz w:val="20"/>
          <w:szCs w:val="20"/>
        </w:rPr>
      </w:pPr>
      <w:r>
        <w:rPr>
          <w:rFonts w:hint="eastAsia"/>
          <w:snapToGrid w:val="0"/>
          <w:color w:val="262626" w:themeColor="text1" w:themeTint="D9"/>
          <w:sz w:val="20"/>
          <w:szCs w:val="20"/>
        </w:rPr>
        <w:t>모든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가스켓에는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조립된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판형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열교환기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외부에서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가스켓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재료를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식별하기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위한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색상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코드가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표시되어야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 xml:space="preserve"> 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합니다</w:t>
      </w:r>
      <w:r>
        <w:rPr>
          <w:rFonts w:hint="eastAsia"/>
          <w:snapToGrid w:val="0"/>
          <w:color w:val="262626" w:themeColor="text1" w:themeTint="D9"/>
          <w:sz w:val="20"/>
          <w:szCs w:val="20"/>
        </w:rPr>
        <w:t>.</w:t>
      </w:r>
      <w:r>
        <w:rPr>
          <w:snapToGrid w:val="0"/>
          <w:color w:val="262626" w:themeColor="text1" w:themeTint="D9"/>
          <w:sz w:val="20"/>
          <w:szCs w:val="20"/>
        </w:rPr>
        <w:t xml:space="preserve"> </w:t>
      </w:r>
    </w:p>
    <w:p w14:paraId="054BAB6E" w14:textId="77777777" w:rsidR="00F34960" w:rsidRPr="008B743D" w:rsidRDefault="00F34960" w:rsidP="000F1E09">
      <w:pPr>
        <w:rPr>
          <w:snapToGrid w:val="0"/>
          <w:color w:val="262626" w:themeColor="text1" w:themeTint="D9"/>
        </w:rPr>
      </w:pPr>
    </w:p>
    <w:p w14:paraId="42FC45E5" w14:textId="77777777" w:rsidR="00F34960" w:rsidRPr="008B743D" w:rsidRDefault="00F34960" w:rsidP="000F1E09">
      <w:pPr>
        <w:rPr>
          <w:snapToGrid w:val="0"/>
          <w:color w:val="262626" w:themeColor="text1" w:themeTint="D9"/>
        </w:rPr>
      </w:pPr>
    </w:p>
    <w:p w14:paraId="63123F1A" w14:textId="7C1AA47B" w:rsidR="00277AC7" w:rsidRPr="008B743D" w:rsidRDefault="00277AC7" w:rsidP="00277AC7">
      <w:pPr>
        <w:spacing w:line="276" w:lineRule="auto"/>
        <w:rPr>
          <w:snapToGrid w:val="0"/>
          <w:color w:val="262626" w:themeColor="text1" w:themeTint="D9"/>
          <w:sz w:val="30"/>
          <w:szCs w:val="30"/>
        </w:rPr>
      </w:pPr>
      <w:r w:rsidRPr="008B743D">
        <w:rPr>
          <w:snapToGrid w:val="0"/>
          <w:color w:val="262626" w:themeColor="text1" w:themeTint="D9"/>
          <w:sz w:val="30"/>
          <w:szCs w:val="30"/>
        </w:rPr>
        <w:t>AHRI</w:t>
      </w:r>
      <w:r w:rsidR="000A7B36" w:rsidRPr="008B743D">
        <w:rPr>
          <w:snapToGrid w:val="0"/>
          <w:color w:val="262626" w:themeColor="text1" w:themeTint="D9"/>
          <w:sz w:val="30"/>
          <w:szCs w:val="30"/>
        </w:rPr>
        <w:t xml:space="preserve"> </w:t>
      </w:r>
      <w:r w:rsidR="00E25E9E">
        <w:rPr>
          <w:rFonts w:hint="eastAsia"/>
          <w:snapToGrid w:val="0"/>
          <w:color w:val="262626" w:themeColor="text1" w:themeTint="D9"/>
          <w:sz w:val="30"/>
          <w:szCs w:val="30"/>
        </w:rPr>
        <w:t>사양</w:t>
      </w:r>
      <w:r w:rsidRPr="008B743D">
        <w:rPr>
          <w:snapToGrid w:val="0"/>
          <w:color w:val="262626" w:themeColor="text1" w:themeTint="D9"/>
          <w:sz w:val="30"/>
          <w:szCs w:val="30"/>
        </w:rPr>
        <w:t>:</w:t>
      </w:r>
    </w:p>
    <w:p w14:paraId="4E0BAB46" w14:textId="11747981" w:rsidR="000A7B36" w:rsidRPr="008B743D" w:rsidRDefault="00FA2FF0" w:rsidP="000A7B36">
      <w:pPr>
        <w:pStyle w:val="ListParagraph"/>
        <w:numPr>
          <w:ilvl w:val="0"/>
          <w:numId w:val="21"/>
        </w:numPr>
        <w:spacing w:line="276" w:lineRule="auto"/>
        <w:rPr>
          <w:strike/>
          <w:snapToGrid w:val="0"/>
          <w:color w:val="262626" w:themeColor="text1" w:themeTint="D9"/>
          <w:szCs w:val="22"/>
        </w:rPr>
      </w:pPr>
      <w:r>
        <w:rPr>
          <w:rFonts w:hint="eastAsia"/>
          <w:bCs/>
          <w:snapToGrid w:val="0"/>
          <w:color w:val="262626" w:themeColor="text1" w:themeTint="D9"/>
          <w:lang w:val="en-US"/>
        </w:rPr>
        <w:t>판형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 xml:space="preserve"> 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>열교환기는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 xml:space="preserve"> </w:t>
      </w:r>
      <w:r>
        <w:rPr>
          <w:bCs/>
          <w:snapToGrid w:val="0"/>
          <w:color w:val="262626" w:themeColor="text1" w:themeTint="D9"/>
          <w:lang w:val="en-US"/>
        </w:rPr>
        <w:t xml:space="preserve">AHRI 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>액체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>-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>액체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 xml:space="preserve"> 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>열교환기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 xml:space="preserve"> 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>인증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 xml:space="preserve"> 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>프로그램에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 xml:space="preserve"> 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>따라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 xml:space="preserve"> </w:t>
      </w:r>
      <w:r>
        <w:rPr>
          <w:bCs/>
          <w:snapToGrid w:val="0"/>
          <w:color w:val="262626" w:themeColor="text1" w:themeTint="D9"/>
          <w:lang w:val="en-US"/>
        </w:rPr>
        <w:t>AHRI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>인증을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 xml:space="preserve"> 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>받아야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 xml:space="preserve"> 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>합니다</w:t>
      </w:r>
      <w:r>
        <w:rPr>
          <w:rFonts w:hint="eastAsia"/>
          <w:bCs/>
          <w:snapToGrid w:val="0"/>
          <w:color w:val="262626" w:themeColor="text1" w:themeTint="D9"/>
          <w:lang w:val="en-US"/>
        </w:rPr>
        <w:t>.</w:t>
      </w:r>
      <w:r>
        <w:rPr>
          <w:bCs/>
          <w:snapToGrid w:val="0"/>
          <w:color w:val="262626" w:themeColor="text1" w:themeTint="D9"/>
          <w:lang w:val="en-US"/>
        </w:rPr>
        <w:t xml:space="preserve"> 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>선정된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 xml:space="preserve"> 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>판형열교환기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 xml:space="preserve"> 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>사양은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 xml:space="preserve"> 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>구입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 xml:space="preserve"> 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>전에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 xml:space="preserve"> </w:t>
      </w:r>
      <w:r w:rsidR="00324742" w:rsidRPr="00324742">
        <w:rPr>
          <w:bCs/>
          <w:snapToGrid w:val="0"/>
          <w:color w:val="262626" w:themeColor="text1" w:themeTint="D9"/>
          <w:u w:val="single"/>
          <w:lang w:val="en-US"/>
        </w:rPr>
        <w:t>A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>H</w:t>
      </w:r>
      <w:r w:rsidR="00324742" w:rsidRPr="00324742">
        <w:rPr>
          <w:bCs/>
          <w:snapToGrid w:val="0"/>
          <w:color w:val="262626" w:themeColor="text1" w:themeTint="D9"/>
          <w:u w:val="single"/>
          <w:lang w:val="en-US"/>
        </w:rPr>
        <w:t>RI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>에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 xml:space="preserve"> 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>의해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 xml:space="preserve"> 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>확인되고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 xml:space="preserve"> 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>등록되어야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 xml:space="preserve"> 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>합니다</w:t>
      </w:r>
      <w:r w:rsidR="00324742" w:rsidRPr="00324742">
        <w:rPr>
          <w:rFonts w:hint="eastAsia"/>
          <w:bCs/>
          <w:snapToGrid w:val="0"/>
          <w:color w:val="262626" w:themeColor="text1" w:themeTint="D9"/>
          <w:u w:val="single"/>
          <w:lang w:val="en-US"/>
        </w:rPr>
        <w:t>.</w:t>
      </w:r>
      <w:r w:rsidR="00324742">
        <w:rPr>
          <w:bCs/>
          <w:snapToGrid w:val="0"/>
          <w:color w:val="262626" w:themeColor="text1" w:themeTint="D9"/>
          <w:lang w:val="en-US"/>
        </w:rPr>
        <w:t xml:space="preserve"> </w:t>
      </w:r>
    </w:p>
    <w:p w14:paraId="30B68CAC" w14:textId="77777777" w:rsidR="000A7B36" w:rsidRPr="008B743D" w:rsidRDefault="000A7B36" w:rsidP="000A7B36">
      <w:pPr>
        <w:spacing w:line="276" w:lineRule="auto"/>
        <w:rPr>
          <w:strike/>
          <w:snapToGrid w:val="0"/>
          <w:color w:val="262626" w:themeColor="text1" w:themeTint="D9"/>
          <w:szCs w:val="22"/>
        </w:rPr>
      </w:pPr>
    </w:p>
    <w:p w14:paraId="663F8011" w14:textId="77777777" w:rsidR="000A7B36" w:rsidRPr="008B743D" w:rsidRDefault="000A7B36" w:rsidP="000A7B36">
      <w:pPr>
        <w:spacing w:line="276" w:lineRule="auto"/>
        <w:rPr>
          <w:strike/>
          <w:snapToGrid w:val="0"/>
          <w:color w:val="262626" w:themeColor="text1" w:themeTint="D9"/>
          <w:szCs w:val="22"/>
        </w:rPr>
      </w:pPr>
    </w:p>
    <w:p w14:paraId="2D21075C" w14:textId="7CD23A4E" w:rsidR="000A7B36" w:rsidRPr="008B743D" w:rsidRDefault="0093716F" w:rsidP="000A7B36">
      <w:pPr>
        <w:spacing w:line="276" w:lineRule="auto"/>
        <w:rPr>
          <w:strike/>
          <w:snapToGrid w:val="0"/>
          <w:color w:val="262626" w:themeColor="text1" w:themeTint="D9"/>
          <w:szCs w:val="22"/>
        </w:rPr>
      </w:pPr>
      <w:r>
        <w:rPr>
          <w:strike/>
          <w:noProof/>
          <w:color w:val="262626" w:themeColor="text1" w:themeTint="D9"/>
          <w:szCs w:val="22"/>
        </w:rPr>
        <w:lastRenderedPageBreak/>
        <w:drawing>
          <wp:inline distT="0" distB="0" distL="0" distR="0" wp14:anchorId="2813C397" wp14:editId="166DF340">
            <wp:extent cx="2457640" cy="1116419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HRIcert_400 Liquid to Liquid Heat Exchangers_C-RGB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57640" cy="111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41F93" w14:textId="77777777" w:rsidR="000A7B36" w:rsidRPr="008B743D" w:rsidRDefault="000A7B36" w:rsidP="00277AC7">
      <w:pPr>
        <w:rPr>
          <w:snapToGrid w:val="0"/>
          <w:color w:val="262626" w:themeColor="text1" w:themeTint="D9"/>
        </w:rPr>
      </w:pPr>
    </w:p>
    <w:p w14:paraId="6FDC2B5B" w14:textId="77777777" w:rsidR="00F34960" w:rsidRPr="008B743D" w:rsidRDefault="00F34960" w:rsidP="000F1E09">
      <w:pPr>
        <w:rPr>
          <w:snapToGrid w:val="0"/>
          <w:color w:val="262626" w:themeColor="text1" w:themeTint="D9"/>
        </w:rPr>
      </w:pPr>
    </w:p>
    <w:p w14:paraId="6C7843E8" w14:textId="77777777" w:rsidR="00F34960" w:rsidRDefault="0061485F" w:rsidP="000F1E09">
      <w:pPr>
        <w:rPr>
          <w:snapToGrid w:val="0"/>
          <w:color w:val="262626" w:themeColor="text1" w:themeTint="D9"/>
        </w:rPr>
      </w:pPr>
      <w:hyperlink r:id="rId22" w:history="1">
        <w:r w:rsidR="000A7B36" w:rsidRPr="008B743D">
          <w:rPr>
            <w:rStyle w:val="Hyperlink"/>
            <w:snapToGrid w:val="0"/>
            <w:szCs w:val="22"/>
          </w:rPr>
          <w:t>http://www.ahrinet.org</w:t>
        </w:r>
      </w:hyperlink>
    </w:p>
    <w:p w14:paraId="5CD2133D" w14:textId="77777777" w:rsidR="00F34960" w:rsidRDefault="00F34960" w:rsidP="000F1E09">
      <w:pPr>
        <w:rPr>
          <w:snapToGrid w:val="0"/>
          <w:color w:val="262626" w:themeColor="text1" w:themeTint="D9"/>
        </w:rPr>
      </w:pPr>
    </w:p>
    <w:p w14:paraId="02390406" w14:textId="77777777" w:rsidR="00F34960" w:rsidRDefault="00F34960" w:rsidP="000F1E09">
      <w:pPr>
        <w:rPr>
          <w:snapToGrid w:val="0"/>
          <w:color w:val="262626" w:themeColor="text1" w:themeTint="D9"/>
        </w:rPr>
      </w:pPr>
    </w:p>
    <w:p w14:paraId="605C0D21" w14:textId="77777777" w:rsidR="00F34960" w:rsidRDefault="00F34960" w:rsidP="000F1E09">
      <w:pPr>
        <w:rPr>
          <w:snapToGrid w:val="0"/>
          <w:color w:val="262626" w:themeColor="text1" w:themeTint="D9"/>
        </w:rPr>
      </w:pPr>
    </w:p>
    <w:p w14:paraId="4670989C" w14:textId="05CE1168" w:rsidR="00F34960" w:rsidRDefault="00F34960" w:rsidP="000F1E09">
      <w:pPr>
        <w:rPr>
          <w:snapToGrid w:val="0"/>
          <w:color w:val="262626" w:themeColor="text1" w:themeTint="D9"/>
        </w:rPr>
      </w:pPr>
    </w:p>
    <w:p w14:paraId="4D7E67DF" w14:textId="0563AC7C" w:rsidR="000146E1" w:rsidRDefault="000146E1" w:rsidP="000F1E09">
      <w:pPr>
        <w:rPr>
          <w:snapToGrid w:val="0"/>
          <w:color w:val="262626" w:themeColor="text1" w:themeTint="D9"/>
        </w:rPr>
      </w:pPr>
    </w:p>
    <w:p w14:paraId="5BDCB5AF" w14:textId="3D32F3F5" w:rsidR="000146E1" w:rsidRDefault="000146E1" w:rsidP="000F1E09">
      <w:pPr>
        <w:rPr>
          <w:snapToGrid w:val="0"/>
          <w:color w:val="262626" w:themeColor="text1" w:themeTint="D9"/>
        </w:rPr>
      </w:pPr>
    </w:p>
    <w:p w14:paraId="66C5E1BB" w14:textId="5071BA12" w:rsidR="000146E1" w:rsidRDefault="000146E1" w:rsidP="000F1E09">
      <w:pPr>
        <w:rPr>
          <w:snapToGrid w:val="0"/>
          <w:color w:val="262626" w:themeColor="text1" w:themeTint="D9"/>
        </w:rPr>
      </w:pPr>
    </w:p>
    <w:p w14:paraId="35FC1709" w14:textId="230C8D96" w:rsidR="000146E1" w:rsidRDefault="000146E1" w:rsidP="000F1E09">
      <w:pPr>
        <w:rPr>
          <w:snapToGrid w:val="0"/>
          <w:color w:val="262626" w:themeColor="text1" w:themeTint="D9"/>
        </w:rPr>
      </w:pPr>
    </w:p>
    <w:p w14:paraId="33A07AC0" w14:textId="2E91E7A0" w:rsidR="000146E1" w:rsidRDefault="000146E1" w:rsidP="000F1E09">
      <w:pPr>
        <w:rPr>
          <w:snapToGrid w:val="0"/>
          <w:color w:val="262626" w:themeColor="text1" w:themeTint="D9"/>
        </w:rPr>
      </w:pPr>
    </w:p>
    <w:p w14:paraId="2E6FB0BB" w14:textId="0DDBB3FA" w:rsidR="000146E1" w:rsidRDefault="000146E1" w:rsidP="000F1E09">
      <w:pPr>
        <w:rPr>
          <w:snapToGrid w:val="0"/>
          <w:color w:val="262626" w:themeColor="text1" w:themeTint="D9"/>
        </w:rPr>
      </w:pPr>
    </w:p>
    <w:p w14:paraId="40944095" w14:textId="127E67E7" w:rsidR="000146E1" w:rsidRDefault="000146E1" w:rsidP="000F1E09">
      <w:pPr>
        <w:rPr>
          <w:snapToGrid w:val="0"/>
          <w:color w:val="262626" w:themeColor="text1" w:themeTint="D9"/>
        </w:rPr>
      </w:pPr>
    </w:p>
    <w:p w14:paraId="1664BF3E" w14:textId="32097B73" w:rsidR="000146E1" w:rsidRDefault="000146E1" w:rsidP="000F1E09">
      <w:pPr>
        <w:rPr>
          <w:snapToGrid w:val="0"/>
          <w:color w:val="262626" w:themeColor="text1" w:themeTint="D9"/>
        </w:rPr>
      </w:pPr>
    </w:p>
    <w:p w14:paraId="30D1C105" w14:textId="79E6B946" w:rsidR="000146E1" w:rsidRDefault="000146E1" w:rsidP="000F1E09">
      <w:pPr>
        <w:rPr>
          <w:snapToGrid w:val="0"/>
          <w:color w:val="262626" w:themeColor="text1" w:themeTint="D9"/>
        </w:rPr>
      </w:pPr>
    </w:p>
    <w:p w14:paraId="235EB82E" w14:textId="03CC7908" w:rsidR="000146E1" w:rsidRDefault="000146E1" w:rsidP="000F1E09">
      <w:pPr>
        <w:rPr>
          <w:snapToGrid w:val="0"/>
          <w:color w:val="262626" w:themeColor="text1" w:themeTint="D9"/>
        </w:rPr>
      </w:pPr>
    </w:p>
    <w:p w14:paraId="564BE3D9" w14:textId="3870E1A9" w:rsidR="000146E1" w:rsidRDefault="000146E1" w:rsidP="000F1E09">
      <w:pPr>
        <w:rPr>
          <w:snapToGrid w:val="0"/>
          <w:color w:val="262626" w:themeColor="text1" w:themeTint="D9"/>
        </w:rPr>
      </w:pPr>
    </w:p>
    <w:p w14:paraId="5D8DE476" w14:textId="27827B6E" w:rsidR="000146E1" w:rsidRDefault="000146E1" w:rsidP="000F1E09">
      <w:pPr>
        <w:rPr>
          <w:snapToGrid w:val="0"/>
          <w:color w:val="262626" w:themeColor="text1" w:themeTint="D9"/>
        </w:rPr>
      </w:pPr>
    </w:p>
    <w:p w14:paraId="53C5E867" w14:textId="6A718F28" w:rsidR="000146E1" w:rsidRDefault="000146E1" w:rsidP="000F1E09">
      <w:pPr>
        <w:rPr>
          <w:snapToGrid w:val="0"/>
          <w:color w:val="262626" w:themeColor="text1" w:themeTint="D9"/>
        </w:rPr>
      </w:pPr>
    </w:p>
    <w:p w14:paraId="218DE646" w14:textId="5BC7BEC1" w:rsidR="000146E1" w:rsidRDefault="000146E1" w:rsidP="000F1E09">
      <w:pPr>
        <w:rPr>
          <w:snapToGrid w:val="0"/>
          <w:color w:val="262626" w:themeColor="text1" w:themeTint="D9"/>
        </w:rPr>
      </w:pPr>
    </w:p>
    <w:p w14:paraId="18EDDC37" w14:textId="7825E53F" w:rsidR="000146E1" w:rsidRDefault="000146E1" w:rsidP="000F1E09">
      <w:pPr>
        <w:rPr>
          <w:snapToGrid w:val="0"/>
          <w:color w:val="262626" w:themeColor="text1" w:themeTint="D9"/>
        </w:rPr>
      </w:pPr>
    </w:p>
    <w:p w14:paraId="60D895B9" w14:textId="6FF4D383" w:rsidR="000146E1" w:rsidRDefault="000146E1" w:rsidP="000F1E09">
      <w:pPr>
        <w:rPr>
          <w:snapToGrid w:val="0"/>
          <w:color w:val="262626" w:themeColor="text1" w:themeTint="D9"/>
        </w:rPr>
      </w:pPr>
    </w:p>
    <w:p w14:paraId="1E634BB7" w14:textId="625C8086" w:rsidR="000146E1" w:rsidRDefault="000146E1" w:rsidP="000F1E09">
      <w:pPr>
        <w:rPr>
          <w:snapToGrid w:val="0"/>
          <w:color w:val="262626" w:themeColor="text1" w:themeTint="D9"/>
        </w:rPr>
      </w:pPr>
    </w:p>
    <w:p w14:paraId="11BB74BE" w14:textId="5F7A4B41" w:rsidR="000146E1" w:rsidRDefault="000146E1" w:rsidP="000F1E09">
      <w:pPr>
        <w:rPr>
          <w:snapToGrid w:val="0"/>
          <w:color w:val="262626" w:themeColor="text1" w:themeTint="D9"/>
        </w:rPr>
      </w:pPr>
    </w:p>
    <w:p w14:paraId="71A5D939" w14:textId="028B4D08" w:rsidR="000146E1" w:rsidRDefault="000146E1" w:rsidP="000F1E09">
      <w:pPr>
        <w:rPr>
          <w:snapToGrid w:val="0"/>
          <w:color w:val="262626" w:themeColor="text1" w:themeTint="D9"/>
        </w:rPr>
      </w:pPr>
    </w:p>
    <w:p w14:paraId="3516DFFB" w14:textId="499B833E" w:rsidR="000146E1" w:rsidRDefault="000146E1" w:rsidP="000F1E09">
      <w:pPr>
        <w:rPr>
          <w:snapToGrid w:val="0"/>
          <w:color w:val="262626" w:themeColor="text1" w:themeTint="D9"/>
        </w:rPr>
      </w:pPr>
    </w:p>
    <w:p w14:paraId="6E06B0F2" w14:textId="11BF2270" w:rsidR="000146E1" w:rsidRDefault="000146E1" w:rsidP="000F1E09">
      <w:pPr>
        <w:rPr>
          <w:snapToGrid w:val="0"/>
          <w:color w:val="262626" w:themeColor="text1" w:themeTint="D9"/>
        </w:rPr>
      </w:pPr>
    </w:p>
    <w:p w14:paraId="6C98D32A" w14:textId="3DE9E01A" w:rsidR="000146E1" w:rsidRDefault="000146E1" w:rsidP="000F1E09">
      <w:pPr>
        <w:rPr>
          <w:snapToGrid w:val="0"/>
          <w:color w:val="262626" w:themeColor="text1" w:themeTint="D9"/>
        </w:rPr>
      </w:pPr>
    </w:p>
    <w:p w14:paraId="50472A60" w14:textId="5531720D" w:rsidR="000146E1" w:rsidRDefault="000146E1" w:rsidP="000F1E09">
      <w:pPr>
        <w:rPr>
          <w:snapToGrid w:val="0"/>
          <w:color w:val="262626" w:themeColor="text1" w:themeTint="D9"/>
        </w:rPr>
      </w:pPr>
    </w:p>
    <w:p w14:paraId="64F13A02" w14:textId="154B3E0A" w:rsidR="000146E1" w:rsidRDefault="000146E1" w:rsidP="000F1E09">
      <w:pPr>
        <w:rPr>
          <w:snapToGrid w:val="0"/>
          <w:color w:val="262626" w:themeColor="text1" w:themeTint="D9"/>
        </w:rPr>
      </w:pPr>
    </w:p>
    <w:p w14:paraId="0297BAE9" w14:textId="11EA35BE" w:rsidR="000146E1" w:rsidRDefault="000146E1" w:rsidP="000F1E09">
      <w:pPr>
        <w:rPr>
          <w:snapToGrid w:val="0"/>
          <w:color w:val="262626" w:themeColor="text1" w:themeTint="D9"/>
        </w:rPr>
      </w:pPr>
    </w:p>
    <w:p w14:paraId="611C7D3C" w14:textId="1CFD5505" w:rsidR="000146E1" w:rsidRDefault="000146E1" w:rsidP="000F1E09">
      <w:pPr>
        <w:rPr>
          <w:snapToGrid w:val="0"/>
          <w:color w:val="262626" w:themeColor="text1" w:themeTint="D9"/>
        </w:rPr>
      </w:pPr>
    </w:p>
    <w:p w14:paraId="3DB35BB6" w14:textId="24D2261E" w:rsidR="000146E1" w:rsidRDefault="000146E1" w:rsidP="000F1E09">
      <w:pPr>
        <w:rPr>
          <w:snapToGrid w:val="0"/>
          <w:color w:val="262626" w:themeColor="text1" w:themeTint="D9"/>
        </w:rPr>
      </w:pPr>
    </w:p>
    <w:p w14:paraId="2D0D0DF0" w14:textId="68DC7D23" w:rsidR="000146E1" w:rsidRDefault="000146E1" w:rsidP="000F1E09">
      <w:pPr>
        <w:rPr>
          <w:snapToGrid w:val="0"/>
          <w:color w:val="262626" w:themeColor="text1" w:themeTint="D9"/>
        </w:rPr>
      </w:pPr>
    </w:p>
    <w:p w14:paraId="6DB99675" w14:textId="03CDF22E" w:rsidR="000146E1" w:rsidRDefault="000146E1" w:rsidP="000F1E09">
      <w:pPr>
        <w:rPr>
          <w:snapToGrid w:val="0"/>
          <w:color w:val="262626" w:themeColor="text1" w:themeTint="D9"/>
        </w:rPr>
      </w:pPr>
    </w:p>
    <w:p w14:paraId="0ED082F0" w14:textId="703BFBD0" w:rsidR="000146E1" w:rsidRDefault="000146E1" w:rsidP="000F1E09">
      <w:pPr>
        <w:rPr>
          <w:snapToGrid w:val="0"/>
          <w:color w:val="262626" w:themeColor="text1" w:themeTint="D9"/>
        </w:rPr>
      </w:pPr>
    </w:p>
    <w:p w14:paraId="48385778" w14:textId="348068A4" w:rsidR="000146E1" w:rsidRDefault="000146E1" w:rsidP="000F1E09">
      <w:pPr>
        <w:rPr>
          <w:snapToGrid w:val="0"/>
          <w:color w:val="262626" w:themeColor="text1" w:themeTint="D9"/>
        </w:rPr>
      </w:pPr>
    </w:p>
    <w:p w14:paraId="3D3B3172" w14:textId="22E4C266" w:rsidR="000146E1" w:rsidRDefault="000146E1" w:rsidP="000F1E09">
      <w:pPr>
        <w:rPr>
          <w:snapToGrid w:val="0"/>
          <w:color w:val="262626" w:themeColor="text1" w:themeTint="D9"/>
        </w:rPr>
      </w:pPr>
    </w:p>
    <w:p w14:paraId="3D0290AE" w14:textId="267543F2" w:rsidR="000146E1" w:rsidRDefault="000146E1" w:rsidP="000F1E09">
      <w:pPr>
        <w:rPr>
          <w:snapToGrid w:val="0"/>
          <w:color w:val="262626" w:themeColor="text1" w:themeTint="D9"/>
        </w:rPr>
      </w:pPr>
    </w:p>
    <w:p w14:paraId="7BBC617E" w14:textId="04F52307" w:rsidR="000146E1" w:rsidRDefault="000146E1" w:rsidP="000F1E09">
      <w:pPr>
        <w:rPr>
          <w:snapToGrid w:val="0"/>
          <w:color w:val="262626" w:themeColor="text1" w:themeTint="D9"/>
        </w:rPr>
      </w:pPr>
    </w:p>
    <w:p w14:paraId="4B4D6795" w14:textId="738BA720" w:rsidR="000146E1" w:rsidRDefault="000146E1" w:rsidP="000F1E09">
      <w:pPr>
        <w:rPr>
          <w:snapToGrid w:val="0"/>
          <w:color w:val="262626" w:themeColor="text1" w:themeTint="D9"/>
        </w:rPr>
      </w:pPr>
    </w:p>
    <w:p w14:paraId="4F977B53" w14:textId="0162ED02" w:rsidR="000146E1" w:rsidRDefault="000146E1" w:rsidP="000F1E09">
      <w:pPr>
        <w:rPr>
          <w:snapToGrid w:val="0"/>
          <w:color w:val="262626" w:themeColor="text1" w:themeTint="D9"/>
        </w:rPr>
      </w:pPr>
    </w:p>
    <w:p w14:paraId="4B2B0EA3" w14:textId="4DDD63CC" w:rsidR="000146E1" w:rsidRDefault="000146E1" w:rsidP="000F1E09">
      <w:pPr>
        <w:rPr>
          <w:snapToGrid w:val="0"/>
          <w:color w:val="262626" w:themeColor="text1" w:themeTint="D9"/>
        </w:rPr>
      </w:pPr>
    </w:p>
    <w:p w14:paraId="414A7395" w14:textId="6040F93D" w:rsidR="000146E1" w:rsidRDefault="000146E1" w:rsidP="000F1E09">
      <w:pPr>
        <w:rPr>
          <w:snapToGrid w:val="0"/>
          <w:color w:val="262626" w:themeColor="text1" w:themeTint="D9"/>
        </w:rPr>
      </w:pPr>
    </w:p>
    <w:p w14:paraId="37A67865" w14:textId="08658F5D" w:rsidR="000146E1" w:rsidRDefault="000146E1" w:rsidP="000F1E09">
      <w:pPr>
        <w:rPr>
          <w:snapToGrid w:val="0"/>
          <w:color w:val="262626" w:themeColor="text1" w:themeTint="D9"/>
        </w:rPr>
      </w:pPr>
    </w:p>
    <w:p w14:paraId="355A4E5E" w14:textId="647D3EDE" w:rsidR="000146E1" w:rsidRDefault="000146E1" w:rsidP="000F1E09">
      <w:pPr>
        <w:rPr>
          <w:snapToGrid w:val="0"/>
          <w:color w:val="262626" w:themeColor="text1" w:themeTint="D9"/>
        </w:rPr>
      </w:pPr>
    </w:p>
    <w:p w14:paraId="384ED15B" w14:textId="77777777" w:rsidR="000146E1" w:rsidRDefault="000146E1" w:rsidP="000146E1">
      <w:pPr>
        <w:spacing w:line="360" w:lineRule="atLeast"/>
        <w:jc w:val="center"/>
        <w:outlineLvl w:val="0"/>
        <w:rPr>
          <w:b/>
          <w:spacing w:val="60"/>
          <w:sz w:val="40"/>
          <w:u w:val="single"/>
        </w:rPr>
      </w:pPr>
      <w:r>
        <w:rPr>
          <w:rFonts w:hint="eastAsia"/>
          <w:b/>
          <w:spacing w:val="60"/>
          <w:sz w:val="40"/>
          <w:u w:val="single"/>
        </w:rPr>
        <w:lastRenderedPageBreak/>
        <w:t>판형</w:t>
      </w:r>
      <w:r>
        <w:rPr>
          <w:b/>
          <w:spacing w:val="60"/>
          <w:sz w:val="40"/>
          <w:u w:val="single"/>
        </w:rPr>
        <w:t xml:space="preserve"> </w:t>
      </w:r>
      <w:r>
        <w:rPr>
          <w:rFonts w:hint="eastAsia"/>
          <w:b/>
          <w:spacing w:val="60"/>
          <w:sz w:val="40"/>
          <w:u w:val="single"/>
        </w:rPr>
        <w:t>열교환기</w:t>
      </w:r>
      <w:r>
        <w:rPr>
          <w:b/>
          <w:spacing w:val="60"/>
          <w:sz w:val="40"/>
          <w:u w:val="single"/>
        </w:rPr>
        <w:t xml:space="preserve"> </w:t>
      </w:r>
      <w:r>
        <w:rPr>
          <w:rFonts w:hint="eastAsia"/>
          <w:b/>
          <w:spacing w:val="60"/>
          <w:sz w:val="40"/>
          <w:u w:val="single"/>
        </w:rPr>
        <w:t>제작</w:t>
      </w:r>
      <w:r>
        <w:rPr>
          <w:b/>
          <w:spacing w:val="60"/>
          <w:sz w:val="40"/>
          <w:u w:val="single"/>
        </w:rPr>
        <w:t xml:space="preserve"> </w:t>
      </w:r>
      <w:r>
        <w:rPr>
          <w:rFonts w:hint="eastAsia"/>
          <w:b/>
          <w:spacing w:val="60"/>
          <w:sz w:val="40"/>
          <w:u w:val="single"/>
        </w:rPr>
        <w:t>시방서</w:t>
      </w:r>
    </w:p>
    <w:p w14:paraId="42C26806" w14:textId="77777777" w:rsidR="000146E1" w:rsidRDefault="000146E1" w:rsidP="000146E1">
      <w:pPr>
        <w:jc w:val="center"/>
        <w:rPr>
          <w:sz w:val="32"/>
        </w:rPr>
      </w:pPr>
    </w:p>
    <w:p w14:paraId="371D9176" w14:textId="77777777" w:rsidR="000146E1" w:rsidRDefault="000146E1" w:rsidP="000146E1">
      <w:pPr>
        <w:ind w:left="360" w:hanging="360"/>
        <w:rPr>
          <w:sz w:val="32"/>
        </w:rPr>
      </w:pPr>
    </w:p>
    <w:p w14:paraId="04622932" w14:textId="77777777" w:rsidR="000146E1" w:rsidRDefault="000146E1" w:rsidP="000146E1">
      <w:pPr>
        <w:ind w:left="360" w:hanging="360"/>
        <w:rPr>
          <w:sz w:val="32"/>
        </w:rPr>
      </w:pPr>
    </w:p>
    <w:p w14:paraId="44D32806" w14:textId="77777777" w:rsidR="000146E1" w:rsidRDefault="000146E1" w:rsidP="000146E1">
      <w:pPr>
        <w:ind w:left="360" w:hanging="360"/>
        <w:outlineLvl w:val="0"/>
      </w:pPr>
      <w:r>
        <w:t>1.</w:t>
      </w:r>
      <w:r>
        <w:tab/>
      </w:r>
      <w:r>
        <w:rPr>
          <w:rFonts w:hint="eastAsia"/>
        </w:rPr>
        <w:t>일반</w:t>
      </w:r>
      <w:r>
        <w:t xml:space="preserve"> </w:t>
      </w:r>
      <w:r>
        <w:rPr>
          <w:rFonts w:hint="eastAsia"/>
        </w:rPr>
        <w:t>사항</w:t>
      </w:r>
    </w:p>
    <w:p w14:paraId="73B3453E" w14:textId="77777777" w:rsidR="000146E1" w:rsidRDefault="000146E1" w:rsidP="000146E1"/>
    <w:p w14:paraId="3F745E46" w14:textId="77777777" w:rsidR="000146E1" w:rsidRDefault="000146E1" w:rsidP="000146E1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360" w:lineRule="atLeast"/>
        <w:textAlignment w:val="baseline"/>
      </w:pPr>
      <w:r>
        <w:rPr>
          <w:rFonts w:hint="eastAsia"/>
        </w:rPr>
        <w:t xml:space="preserve">Alfa Laval </w:t>
      </w:r>
      <w:r>
        <w:rPr>
          <w:rFonts w:hint="eastAsia"/>
        </w:rPr>
        <w:t>제품으로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6E517BEB" w14:textId="77777777" w:rsidR="000146E1" w:rsidRDefault="000146E1" w:rsidP="000146E1">
      <w:pPr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hint="eastAsia"/>
        </w:rPr>
      </w:pPr>
      <w:r>
        <w:rPr>
          <w:rFonts w:hint="eastAsia"/>
        </w:rPr>
        <w:t>오염이</w:t>
      </w:r>
      <w:r>
        <w:t xml:space="preserve"> </w:t>
      </w:r>
      <w:r>
        <w:rPr>
          <w:rFonts w:hint="eastAsia"/>
        </w:rPr>
        <w:t>증가</w:t>
      </w:r>
      <w:r>
        <w:t xml:space="preserve"> </w:t>
      </w:r>
      <w:r>
        <w:rPr>
          <w:rFonts w:hint="eastAsia"/>
        </w:rPr>
        <w:t>할것에</w:t>
      </w:r>
      <w:r>
        <w:t xml:space="preserve"> </w:t>
      </w:r>
      <w:r>
        <w:rPr>
          <w:rFonts w:hint="eastAsia"/>
        </w:rPr>
        <w:t>대비하여</w:t>
      </w:r>
      <w:r>
        <w:t xml:space="preserve"> </w:t>
      </w:r>
      <w:r>
        <w:rPr>
          <w:rFonts w:hint="eastAsia"/>
        </w:rPr>
        <w:t>반드시</w:t>
      </w:r>
      <w:r>
        <w:t xml:space="preserve"> 10% </w:t>
      </w:r>
      <w:r>
        <w:rPr>
          <w:rFonts w:hint="eastAsia"/>
        </w:rPr>
        <w:t>이상의</w:t>
      </w:r>
      <w:r>
        <w:t xml:space="preserve"> </w:t>
      </w:r>
      <w:r>
        <w:rPr>
          <w:rFonts w:hint="eastAsia"/>
        </w:rPr>
        <w:t>여유율을</w:t>
      </w:r>
      <w:r>
        <w:t xml:space="preserve"> </w:t>
      </w:r>
      <w:r>
        <w:rPr>
          <w:rFonts w:hint="eastAsia"/>
        </w:rPr>
        <w:t>준다</w:t>
      </w:r>
      <w:r>
        <w:t>.</w:t>
      </w:r>
    </w:p>
    <w:p w14:paraId="470BD411" w14:textId="77777777" w:rsidR="000146E1" w:rsidRDefault="000146E1" w:rsidP="000146E1">
      <w:pPr>
        <w:numPr>
          <w:ilvl w:val="0"/>
          <w:numId w:val="28"/>
        </w:numPr>
        <w:overflowPunct w:val="0"/>
        <w:autoSpaceDE w:val="0"/>
        <w:autoSpaceDN w:val="0"/>
        <w:adjustRightInd w:val="0"/>
        <w:textAlignment w:val="baseline"/>
        <w:rPr>
          <w:rFonts w:hint="eastAsia"/>
        </w:rPr>
      </w:pPr>
      <w:r>
        <w:rPr>
          <w:rFonts w:hint="eastAsia"/>
        </w:rPr>
        <w:t>열교환기</w:t>
      </w:r>
      <w:r>
        <w:rPr>
          <w:rFonts w:hint="eastAsia"/>
        </w:rPr>
        <w:t xml:space="preserve"> </w:t>
      </w:r>
      <w:r>
        <w:rPr>
          <w:rFonts w:hint="eastAsia"/>
        </w:rPr>
        <w:t>설계시</w:t>
      </w:r>
      <w:r>
        <w:rPr>
          <w:rFonts w:hint="eastAsia"/>
        </w:rPr>
        <w:t xml:space="preserve"> 1,2</w:t>
      </w:r>
      <w:r>
        <w:rPr>
          <w:rFonts w:hint="eastAsia"/>
        </w:rPr>
        <w:t>차측의</w:t>
      </w:r>
      <w:r>
        <w:rPr>
          <w:rFonts w:hint="eastAsia"/>
        </w:rPr>
        <w:t xml:space="preserve"> </w:t>
      </w:r>
      <w:r>
        <w:rPr>
          <w:rFonts w:hint="eastAsia"/>
        </w:rPr>
        <w:t>압력차이를</w:t>
      </w:r>
      <w:r>
        <w:rPr>
          <w:rFonts w:hint="eastAsia"/>
        </w:rPr>
        <w:t xml:space="preserve"> </w:t>
      </w:r>
      <w:r>
        <w:rPr>
          <w:rFonts w:hint="eastAsia"/>
        </w:rPr>
        <w:t>고려하여</w:t>
      </w:r>
      <w:r>
        <w:rPr>
          <w:rFonts w:hint="eastAsia"/>
        </w:rPr>
        <w:t xml:space="preserve"> </w:t>
      </w:r>
      <w:r>
        <w:rPr>
          <w:rFonts w:hint="eastAsia"/>
        </w:rPr>
        <w:t>차압에</w:t>
      </w:r>
      <w:r>
        <w:rPr>
          <w:rFonts w:hint="eastAsia"/>
        </w:rPr>
        <w:t xml:space="preserve"> </w:t>
      </w:r>
      <w:r>
        <w:rPr>
          <w:rFonts w:hint="eastAsia"/>
        </w:rPr>
        <w:t>충분히</w:t>
      </w:r>
      <w:r>
        <w:rPr>
          <w:rFonts w:hint="eastAsia"/>
        </w:rPr>
        <w:t xml:space="preserve"> </w:t>
      </w:r>
      <w:r>
        <w:rPr>
          <w:rFonts w:hint="eastAsia"/>
        </w:rPr>
        <w:t>견딜수</w:t>
      </w:r>
      <w:r>
        <w:rPr>
          <w:rFonts w:hint="eastAsia"/>
        </w:rPr>
        <w:t xml:space="preserve"> </w:t>
      </w:r>
      <w:r>
        <w:rPr>
          <w:rFonts w:hint="eastAsia"/>
        </w:rPr>
        <w:t>있도록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2BD36705" w14:textId="77777777" w:rsidR="000146E1" w:rsidRDefault="000146E1" w:rsidP="000146E1">
      <w:pPr>
        <w:pStyle w:val="ListParagraph"/>
        <w:ind w:left="0"/>
      </w:pPr>
    </w:p>
    <w:p w14:paraId="6823F24C" w14:textId="77777777" w:rsidR="000146E1" w:rsidRDefault="000146E1" w:rsidP="000146E1">
      <w:pPr>
        <w:rPr>
          <w:rFonts w:hint="eastAsia"/>
        </w:rPr>
      </w:pPr>
    </w:p>
    <w:p w14:paraId="46133263" w14:textId="77777777" w:rsidR="000146E1" w:rsidRDefault="000146E1" w:rsidP="000146E1">
      <w:pPr>
        <w:ind w:left="360" w:hanging="360"/>
      </w:pPr>
      <w:r>
        <w:t>2.</w:t>
      </w:r>
      <w:r>
        <w:tab/>
      </w:r>
      <w:r>
        <w:rPr>
          <w:rFonts w:hint="eastAsia"/>
        </w:rPr>
        <w:t>각</w:t>
      </w:r>
      <w:r>
        <w:t xml:space="preserve"> </w:t>
      </w:r>
      <w:r>
        <w:rPr>
          <w:rFonts w:hint="eastAsia"/>
        </w:rPr>
        <w:t>부품의</w:t>
      </w:r>
      <w:r>
        <w:t xml:space="preserve"> </w:t>
      </w:r>
      <w:r>
        <w:rPr>
          <w:rFonts w:hint="eastAsia"/>
        </w:rPr>
        <w:t>설계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제작기준</w:t>
      </w:r>
    </w:p>
    <w:p w14:paraId="6980E591" w14:textId="77777777" w:rsidR="000146E1" w:rsidRDefault="000146E1" w:rsidP="000146E1">
      <w:pPr>
        <w:ind w:left="360" w:hanging="360"/>
      </w:pPr>
    </w:p>
    <w:p w14:paraId="10F3D135" w14:textId="77777777" w:rsidR="000146E1" w:rsidRDefault="000146E1" w:rsidP="000146E1">
      <w:pPr>
        <w:ind w:left="720" w:hanging="360"/>
        <w:rPr>
          <w:rFonts w:hint="eastAsia"/>
        </w:rPr>
      </w:pPr>
      <w:r>
        <w:t>A)</w:t>
      </w:r>
      <w:r>
        <w:tab/>
      </w:r>
      <w:r>
        <w:rPr>
          <w:rFonts w:hint="eastAsia"/>
        </w:rPr>
        <w:t>프레임</w:t>
      </w:r>
      <w:r>
        <w:t xml:space="preserve"> (Frame &amp; Pressure Plate)</w:t>
      </w:r>
    </w:p>
    <w:p w14:paraId="74AD9672" w14:textId="77777777" w:rsidR="000146E1" w:rsidRDefault="000146E1" w:rsidP="000146E1">
      <w:pPr>
        <w:spacing w:line="360" w:lineRule="atLeast"/>
        <w:ind w:left="1440" w:hanging="360"/>
      </w:pPr>
      <w:r>
        <w:t>a)</w:t>
      </w:r>
      <w:r>
        <w:tab/>
      </w:r>
      <w:r>
        <w:rPr>
          <w:rFonts w:hint="eastAsia"/>
        </w:rPr>
        <w:t>고정된</w:t>
      </w:r>
      <w:r>
        <w:t xml:space="preserve"> </w:t>
      </w:r>
      <w:r>
        <w:rPr>
          <w:rFonts w:hint="eastAsia"/>
        </w:rPr>
        <w:t>프레임과</w:t>
      </w:r>
      <w:r>
        <w:t xml:space="preserve"> </w:t>
      </w:r>
      <w:r>
        <w:rPr>
          <w:rFonts w:hint="eastAsia"/>
        </w:rPr>
        <w:t>움직일수</w:t>
      </w:r>
      <w:r>
        <w:t xml:space="preserve"> </w:t>
      </w:r>
      <w:r>
        <w:rPr>
          <w:rFonts w:hint="eastAsia"/>
        </w:rPr>
        <w:t>있는</w:t>
      </w:r>
      <w:r>
        <w:t xml:space="preserve"> </w:t>
      </w:r>
      <w:r>
        <w:rPr>
          <w:rFonts w:hint="eastAsia"/>
        </w:rPr>
        <w:t>이동</w:t>
      </w:r>
      <w:r>
        <w:t xml:space="preserve"> </w:t>
      </w:r>
      <w:r>
        <w:rPr>
          <w:rFonts w:hint="eastAsia"/>
        </w:rPr>
        <w:t>프레임으로</w:t>
      </w:r>
      <w:r>
        <w:t xml:space="preserve"> </w:t>
      </w:r>
      <w:r>
        <w:rPr>
          <w:rFonts w:hint="eastAsia"/>
        </w:rPr>
        <w:t>구성되며</w:t>
      </w:r>
      <w:r>
        <w:t xml:space="preserve"> </w:t>
      </w:r>
      <w:r>
        <w:rPr>
          <w:rFonts w:hint="eastAsia"/>
        </w:rPr>
        <w:t>모든</w:t>
      </w:r>
      <w:r>
        <w:t xml:space="preserve"> </w:t>
      </w:r>
      <w:r>
        <w:rPr>
          <w:rFonts w:hint="eastAsia"/>
        </w:rPr>
        <w:t>배관</w:t>
      </w:r>
      <w:r>
        <w:t xml:space="preserve"> </w:t>
      </w:r>
      <w:r>
        <w:rPr>
          <w:rFonts w:hint="eastAsia"/>
        </w:rPr>
        <w:t>연결구는</w:t>
      </w:r>
      <w:r>
        <w:t xml:space="preserve"> </w:t>
      </w:r>
      <w:r>
        <w:rPr>
          <w:rFonts w:hint="eastAsia"/>
        </w:rPr>
        <w:t>고정된</w:t>
      </w:r>
      <w:r>
        <w:t xml:space="preserve"> </w:t>
      </w:r>
      <w:r>
        <w:rPr>
          <w:rFonts w:hint="eastAsia"/>
        </w:rPr>
        <w:t>프레임에</w:t>
      </w:r>
      <w:r>
        <w:t xml:space="preserve"> </w:t>
      </w:r>
      <w:r>
        <w:rPr>
          <w:rFonts w:hint="eastAsia"/>
        </w:rPr>
        <w:t>접속되어</w:t>
      </w:r>
      <w:r>
        <w:t xml:space="preserve"> </w:t>
      </w:r>
      <w:r>
        <w:rPr>
          <w:rFonts w:hint="eastAsia"/>
        </w:rPr>
        <w:t>열교환기</w:t>
      </w:r>
      <w:r>
        <w:t xml:space="preserve"> </w:t>
      </w:r>
      <w:r>
        <w:rPr>
          <w:rFonts w:hint="eastAsia"/>
        </w:rPr>
        <w:t>분해</w:t>
      </w:r>
      <w:r>
        <w:t xml:space="preserve"> </w:t>
      </w:r>
      <w:r>
        <w:rPr>
          <w:rFonts w:hint="eastAsia"/>
        </w:rPr>
        <w:t>청소가</w:t>
      </w:r>
      <w:r>
        <w:t xml:space="preserve"> </w:t>
      </w:r>
      <w:r>
        <w:rPr>
          <w:rFonts w:hint="eastAsia"/>
        </w:rPr>
        <w:t>용이하게</w:t>
      </w:r>
      <w:r>
        <w:t xml:space="preserve"> </w:t>
      </w:r>
      <w:r>
        <w:rPr>
          <w:rFonts w:hint="eastAsia"/>
        </w:rPr>
        <w:t>한다</w:t>
      </w:r>
      <w:r>
        <w:t>.</w:t>
      </w:r>
    </w:p>
    <w:p w14:paraId="42719C75" w14:textId="77777777" w:rsidR="000146E1" w:rsidRDefault="000146E1" w:rsidP="000146E1">
      <w:pPr>
        <w:spacing w:line="360" w:lineRule="atLeast"/>
        <w:ind w:left="1440" w:hanging="360"/>
      </w:pPr>
      <w:r>
        <w:t>b)</w:t>
      </w:r>
      <w:r>
        <w:tab/>
      </w:r>
      <w:r>
        <w:rPr>
          <w:rFonts w:hint="eastAsia"/>
        </w:rPr>
        <w:t>접속구</w:t>
      </w:r>
      <w:r>
        <w:rPr>
          <w:rFonts w:hint="eastAsia"/>
        </w:rPr>
        <w:t xml:space="preserve"> 150 mm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중대형</w:t>
      </w:r>
      <w:r>
        <w:rPr>
          <w:rFonts w:hint="eastAsia"/>
        </w:rPr>
        <w:t xml:space="preserve"> </w:t>
      </w:r>
      <w:r>
        <w:rPr>
          <w:rFonts w:hint="eastAsia"/>
        </w:rPr>
        <w:t>열교환기의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</w:t>
      </w:r>
      <w:r>
        <w:rPr>
          <w:rFonts w:hint="eastAsia"/>
        </w:rPr>
        <w:t>프레임은</w:t>
      </w:r>
      <w:r>
        <w:rPr>
          <w:rFonts w:hint="eastAsia"/>
        </w:rPr>
        <w:t xml:space="preserve"> </w:t>
      </w:r>
      <w:r>
        <w:rPr>
          <w:rFonts w:hint="eastAsia"/>
        </w:rPr>
        <w:t>롤러를</w:t>
      </w:r>
      <w:r>
        <w:rPr>
          <w:rFonts w:hint="eastAsia"/>
        </w:rPr>
        <w:t xml:space="preserve"> </w:t>
      </w:r>
      <w:r>
        <w:rPr>
          <w:rFonts w:hint="eastAsia"/>
        </w:rPr>
        <w:t>장착하여</w:t>
      </w:r>
      <w:r>
        <w:rPr>
          <w:rFonts w:hint="eastAsia"/>
        </w:rPr>
        <w:t xml:space="preserve"> </w:t>
      </w:r>
      <w:r>
        <w:rPr>
          <w:rFonts w:hint="eastAsia"/>
        </w:rPr>
        <w:t>제작한다</w:t>
      </w:r>
      <w:r>
        <w:rPr>
          <w:rFonts w:hint="eastAsia"/>
        </w:rPr>
        <w:t xml:space="preserve">. ( </w:t>
      </w:r>
      <w:r>
        <w:rPr>
          <w:rFonts w:hint="eastAsia"/>
        </w:rPr>
        <w:t>손쉬운</w:t>
      </w:r>
      <w:r>
        <w:rPr>
          <w:rFonts w:hint="eastAsia"/>
        </w:rPr>
        <w:t xml:space="preserve">, </w:t>
      </w:r>
      <w:r>
        <w:rPr>
          <w:rFonts w:hint="eastAsia"/>
        </w:rPr>
        <w:t>분해</w:t>
      </w:r>
      <w:r>
        <w:rPr>
          <w:rFonts w:hint="eastAsia"/>
        </w:rPr>
        <w:t xml:space="preserve">, </w:t>
      </w:r>
      <w:r>
        <w:rPr>
          <w:rFonts w:hint="eastAsia"/>
        </w:rPr>
        <w:t>조립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안내봉의</w:t>
      </w:r>
      <w:r>
        <w:rPr>
          <w:rFonts w:hint="eastAsia"/>
        </w:rPr>
        <w:t xml:space="preserve"> </w:t>
      </w:r>
      <w:r>
        <w:rPr>
          <w:rFonts w:hint="eastAsia"/>
        </w:rPr>
        <w:t>마모</w:t>
      </w:r>
      <w:r>
        <w:rPr>
          <w:rFonts w:hint="eastAsia"/>
        </w:rPr>
        <w:t xml:space="preserve"> </w:t>
      </w:r>
      <w:r>
        <w:rPr>
          <w:rFonts w:hint="eastAsia"/>
        </w:rPr>
        <w:t>방지를</w:t>
      </w:r>
      <w:r>
        <w:rPr>
          <w:rFonts w:hint="eastAsia"/>
        </w:rPr>
        <w:t xml:space="preserve"> </w:t>
      </w:r>
      <w:r>
        <w:rPr>
          <w:rFonts w:hint="eastAsia"/>
        </w:rPr>
        <w:t>위함</w:t>
      </w:r>
      <w:r>
        <w:rPr>
          <w:rFonts w:hint="eastAsia"/>
        </w:rPr>
        <w:t>)</w:t>
      </w:r>
    </w:p>
    <w:p w14:paraId="1B8C16E3" w14:textId="77777777" w:rsidR="000146E1" w:rsidRDefault="000146E1" w:rsidP="000146E1">
      <w:pPr>
        <w:spacing w:line="360" w:lineRule="atLeast"/>
        <w:ind w:left="1440" w:hanging="360"/>
      </w:pPr>
      <w:r>
        <w:t>c)</w:t>
      </w:r>
      <w:r>
        <w:tab/>
      </w:r>
      <w:r>
        <w:rPr>
          <w:rFonts w:hint="eastAsia"/>
        </w:rPr>
        <w:t>사용압력은</w:t>
      </w:r>
      <w:r>
        <w:rPr>
          <w:rFonts w:hint="eastAsia"/>
        </w:rPr>
        <w:t xml:space="preserve"> </w:t>
      </w:r>
      <w:r>
        <w:rPr>
          <w:rFonts w:hint="eastAsia"/>
        </w:rPr>
        <w:t>발주처에</w:t>
      </w:r>
      <w:r>
        <w:rPr>
          <w:rFonts w:hint="eastAsia"/>
        </w:rPr>
        <w:t xml:space="preserve"> </w:t>
      </w:r>
      <w:r>
        <w:rPr>
          <w:rFonts w:hint="eastAsia"/>
        </w:rPr>
        <w:t>요구사양에</w:t>
      </w:r>
      <w:r>
        <w:rPr>
          <w:rFonts w:hint="eastAsia"/>
        </w:rPr>
        <w:t xml:space="preserve"> </w:t>
      </w:r>
      <w:r>
        <w:rPr>
          <w:rFonts w:hint="eastAsia"/>
        </w:rPr>
        <w:t>적합하도록</w:t>
      </w:r>
      <w:r>
        <w:rPr>
          <w:rFonts w:hint="eastAsia"/>
        </w:rPr>
        <w:t xml:space="preserve"> </w:t>
      </w:r>
      <w:r>
        <w:rPr>
          <w:rFonts w:hint="eastAsia"/>
        </w:rPr>
        <w:t>제작</w:t>
      </w:r>
      <w:r>
        <w:rPr>
          <w:rFonts w:hint="eastAsia"/>
        </w:rPr>
        <w:t>.</w:t>
      </w:r>
    </w:p>
    <w:p w14:paraId="6856C8E5" w14:textId="77777777" w:rsidR="000146E1" w:rsidRDefault="000146E1" w:rsidP="000146E1">
      <w:pPr>
        <w:rPr>
          <w:rFonts w:hint="eastAsia"/>
        </w:rPr>
      </w:pPr>
    </w:p>
    <w:p w14:paraId="6465EF80" w14:textId="77777777" w:rsidR="000146E1" w:rsidRDefault="000146E1" w:rsidP="000146E1">
      <w:pPr>
        <w:ind w:left="720" w:hanging="360"/>
      </w:pPr>
      <w:r>
        <w:t>B)</w:t>
      </w:r>
      <w:r>
        <w:tab/>
      </w:r>
      <w:r>
        <w:rPr>
          <w:rFonts w:hint="eastAsia"/>
        </w:rPr>
        <w:t>전열판</w:t>
      </w:r>
      <w:r>
        <w:t xml:space="preserve"> (Plate)</w:t>
      </w:r>
    </w:p>
    <w:p w14:paraId="35A1FA6F" w14:textId="77777777" w:rsidR="000146E1" w:rsidRDefault="000146E1" w:rsidP="000146E1">
      <w:pPr>
        <w:spacing w:line="360" w:lineRule="atLeast"/>
        <w:ind w:left="1440" w:hanging="360"/>
      </w:pPr>
      <w:r>
        <w:t>a)</w:t>
      </w:r>
      <w:r>
        <w:tab/>
      </w:r>
      <w:r>
        <w:rPr>
          <w:rFonts w:hint="eastAsia"/>
        </w:rPr>
        <w:t>전열판은</w:t>
      </w:r>
      <w:r>
        <w:t xml:space="preserve"> </w:t>
      </w:r>
      <w:r>
        <w:rPr>
          <w:rFonts w:hint="eastAsia"/>
        </w:rPr>
        <w:t>상단의</w:t>
      </w:r>
      <w:r>
        <w:t xml:space="preserve"> </w:t>
      </w:r>
      <w:r>
        <w:rPr>
          <w:rFonts w:hint="eastAsia"/>
        </w:rPr>
        <w:t>캐링바와</w:t>
      </w:r>
      <w:r>
        <w:t xml:space="preserve"> </w:t>
      </w:r>
      <w:r>
        <w:rPr>
          <w:rFonts w:hint="eastAsia"/>
        </w:rPr>
        <w:t>하단의</w:t>
      </w:r>
      <w:r>
        <w:t xml:space="preserve"> </w:t>
      </w:r>
      <w:r>
        <w:rPr>
          <w:rFonts w:hint="eastAsia"/>
        </w:rPr>
        <w:t>가이드바에</w:t>
      </w:r>
      <w:r>
        <w:t xml:space="preserve"> </w:t>
      </w:r>
      <w:r>
        <w:rPr>
          <w:rFonts w:hint="eastAsia"/>
        </w:rPr>
        <w:t>의해</w:t>
      </w:r>
      <w:r>
        <w:t xml:space="preserve"> </w:t>
      </w:r>
      <w:r>
        <w:rPr>
          <w:rFonts w:hint="eastAsia"/>
        </w:rPr>
        <w:t>이동하고</w:t>
      </w:r>
      <w:r>
        <w:t xml:space="preserve"> </w:t>
      </w:r>
      <w:r>
        <w:rPr>
          <w:rFonts w:hint="eastAsia"/>
        </w:rPr>
        <w:t>탈착이</w:t>
      </w:r>
      <w:r>
        <w:t xml:space="preserve"> </w:t>
      </w:r>
      <w:r>
        <w:rPr>
          <w:rFonts w:hint="eastAsia"/>
        </w:rPr>
        <w:t>용이하도록</w:t>
      </w:r>
      <w:r>
        <w:t xml:space="preserve"> </w:t>
      </w:r>
      <w:r>
        <w:rPr>
          <w:rFonts w:hint="eastAsia"/>
        </w:rPr>
        <w:t>제작된다</w:t>
      </w:r>
      <w:r>
        <w:t>.</w:t>
      </w:r>
    </w:p>
    <w:p w14:paraId="2211549C" w14:textId="77777777" w:rsidR="000146E1" w:rsidRDefault="000146E1" w:rsidP="000146E1">
      <w:pPr>
        <w:spacing w:line="360" w:lineRule="atLeast"/>
        <w:ind w:left="1440" w:hanging="360"/>
      </w:pPr>
      <w:r>
        <w:t>b)</w:t>
      </w:r>
      <w:r>
        <w:tab/>
      </w:r>
      <w:r>
        <w:rPr>
          <w:rFonts w:hint="eastAsia"/>
        </w:rPr>
        <w:t>전열판은</w:t>
      </w:r>
      <w:r>
        <w:t xml:space="preserve"> </w:t>
      </w:r>
      <w:r>
        <w:rPr>
          <w:rFonts w:hint="eastAsia"/>
        </w:rPr>
        <w:t>스텐레스</w:t>
      </w:r>
      <w:r>
        <w:t xml:space="preserve"> </w:t>
      </w:r>
      <w:r>
        <w:rPr>
          <w:rFonts w:hint="eastAsia"/>
        </w:rPr>
        <w:t>스틸</w:t>
      </w:r>
      <w:r>
        <w:t xml:space="preserve"> 3</w:t>
      </w:r>
      <w:r>
        <w:rPr>
          <w:rFonts w:hint="eastAsia"/>
        </w:rPr>
        <w:t>04</w:t>
      </w:r>
      <w:r>
        <w:t xml:space="preserve"> (AISI 316)</w:t>
      </w:r>
      <w:r>
        <w:rPr>
          <w:rFonts w:hint="eastAsia"/>
        </w:rPr>
        <w:t>으로</w:t>
      </w:r>
      <w:r>
        <w:t xml:space="preserve"> </w:t>
      </w:r>
      <w:r>
        <w:rPr>
          <w:rFonts w:hint="eastAsia"/>
        </w:rPr>
        <w:t>0.5</w:t>
      </w:r>
      <w:r>
        <w:t>~0.6mm</w:t>
      </w:r>
      <w:r>
        <w:rPr>
          <w:rFonts w:hint="eastAsia"/>
        </w:rPr>
        <w:t>으로</w:t>
      </w:r>
      <w:r>
        <w:t xml:space="preserve"> </w:t>
      </w:r>
      <w:r>
        <w:rPr>
          <w:rFonts w:hint="eastAsia"/>
        </w:rPr>
        <w:t>제작한다</w:t>
      </w:r>
      <w:r>
        <w:t>.</w:t>
      </w:r>
    </w:p>
    <w:p w14:paraId="0DE7A7D0" w14:textId="77777777" w:rsidR="000146E1" w:rsidRDefault="000146E1" w:rsidP="000146E1">
      <w:pPr>
        <w:spacing w:line="360" w:lineRule="atLeast"/>
        <w:ind w:left="1440" w:hanging="360"/>
      </w:pPr>
      <w:r>
        <w:t>c)</w:t>
      </w:r>
      <w:r>
        <w:tab/>
      </w:r>
      <w:r>
        <w:rPr>
          <w:rFonts w:hint="eastAsia"/>
        </w:rPr>
        <w:t>전열판은</w:t>
      </w:r>
      <w:r>
        <w:t xml:space="preserve"> </w:t>
      </w:r>
      <w:r>
        <w:rPr>
          <w:rFonts w:hint="eastAsia"/>
        </w:rPr>
        <w:t>설계기준을</w:t>
      </w:r>
      <w:r>
        <w:rPr>
          <w:rFonts w:hint="eastAsia"/>
        </w:rPr>
        <w:t xml:space="preserve"> </w:t>
      </w:r>
      <w:r>
        <w:rPr>
          <w:rFonts w:hint="eastAsia"/>
        </w:rPr>
        <w:t>최대한</w:t>
      </w:r>
      <w:r>
        <w:rPr>
          <w:rFonts w:hint="eastAsia"/>
        </w:rPr>
        <w:t xml:space="preserve"> </w:t>
      </w:r>
      <w:r>
        <w:rPr>
          <w:rFonts w:hint="eastAsia"/>
        </w:rPr>
        <w:t>만족하는</w:t>
      </w:r>
      <w:r>
        <w:rPr>
          <w:rFonts w:hint="eastAsia"/>
        </w:rPr>
        <w:t xml:space="preserve"> </w:t>
      </w:r>
      <w:r>
        <w:rPr>
          <w:rFonts w:hint="eastAsia"/>
        </w:rPr>
        <w:t>범위내에서</w:t>
      </w:r>
      <w:r>
        <w:rPr>
          <w:rFonts w:hint="eastAsia"/>
        </w:rPr>
        <w:t xml:space="preserve"> </w:t>
      </w:r>
      <w:r>
        <w:rPr>
          <w:rFonts w:hint="eastAsia"/>
        </w:rPr>
        <w:t>콤팩트하게</w:t>
      </w:r>
      <w:r>
        <w:t xml:space="preserve"> </w:t>
      </w:r>
      <w:r>
        <w:rPr>
          <w:rFonts w:hint="eastAsia"/>
        </w:rPr>
        <w:t>조립된다</w:t>
      </w:r>
      <w:r>
        <w:t>.</w:t>
      </w:r>
    </w:p>
    <w:p w14:paraId="0B1D8073" w14:textId="77777777" w:rsidR="000146E1" w:rsidRDefault="000146E1" w:rsidP="000146E1">
      <w:pPr>
        <w:spacing w:line="360" w:lineRule="atLeast"/>
        <w:ind w:left="1440" w:hanging="360"/>
        <w:rPr>
          <w:rFonts w:hint="eastAsia"/>
        </w:rPr>
      </w:pPr>
      <w:r>
        <w:tab/>
        <w:t xml:space="preserve"> (</w:t>
      </w:r>
      <w:r>
        <w:rPr>
          <w:rFonts w:hint="eastAsia"/>
        </w:rPr>
        <w:t>예</w:t>
      </w:r>
      <w:r>
        <w:t>. High Plate</w:t>
      </w:r>
      <w:r>
        <w:rPr>
          <w:rFonts w:hint="eastAsia"/>
        </w:rPr>
        <w:t xml:space="preserve"> 120</w:t>
      </w:r>
      <w:r>
        <w:rPr>
          <w:rFonts w:ascii="Batang" w:hAnsi="Batang" w:hint="eastAsia"/>
        </w:rPr>
        <w:t>°</w:t>
      </w:r>
      <w:r>
        <w:rPr>
          <w:rFonts w:hint="eastAsia"/>
        </w:rPr>
        <w:t>외</w:t>
      </w:r>
      <w:r>
        <w:t xml:space="preserve"> Low Plate</w:t>
      </w:r>
      <w:r>
        <w:rPr>
          <w:rFonts w:hint="eastAsia"/>
        </w:rPr>
        <w:t xml:space="preserve"> 60</w:t>
      </w:r>
      <w:r>
        <w:rPr>
          <w:rFonts w:ascii="Batang" w:hAnsi="Batang" w:hint="eastAsia"/>
        </w:rPr>
        <w:t>°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>조합</w:t>
      </w:r>
      <w:r>
        <w:t>)</w:t>
      </w:r>
    </w:p>
    <w:p w14:paraId="05D583DD" w14:textId="77777777" w:rsidR="000146E1" w:rsidRDefault="000146E1" w:rsidP="000146E1">
      <w:pPr>
        <w:spacing w:line="360" w:lineRule="atLeast"/>
        <w:ind w:left="1440" w:hanging="360"/>
        <w:rPr>
          <w:rFonts w:hint="eastAsia"/>
        </w:rPr>
      </w:pPr>
      <w:r>
        <w:rPr>
          <w:rFonts w:hint="eastAsia"/>
        </w:rPr>
        <w:t xml:space="preserve">d)   </w:t>
      </w:r>
      <w:r>
        <w:rPr>
          <w:rFonts w:hint="eastAsia"/>
        </w:rPr>
        <w:t>전열판은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>
        <w:rPr>
          <w:rFonts w:hint="eastAsia"/>
        </w:rPr>
        <w:t>하나의</w:t>
      </w:r>
      <w:r>
        <w:rPr>
          <w:rFonts w:hint="eastAsia"/>
        </w:rPr>
        <w:t xml:space="preserve"> </w:t>
      </w:r>
      <w:r>
        <w:rPr>
          <w:rFonts w:hint="eastAsia"/>
        </w:rPr>
        <w:t>금형으로</w:t>
      </w:r>
      <w:r>
        <w:rPr>
          <w:rFonts w:hint="eastAsia"/>
        </w:rPr>
        <w:t xml:space="preserve"> </w:t>
      </w:r>
      <w:r>
        <w:rPr>
          <w:rFonts w:hint="eastAsia"/>
        </w:rPr>
        <w:t>한번에</w:t>
      </w:r>
      <w:r>
        <w:rPr>
          <w:rFonts w:hint="eastAsia"/>
        </w:rPr>
        <w:t xml:space="preserve"> </w:t>
      </w:r>
      <w:r>
        <w:rPr>
          <w:rFonts w:hint="eastAsia"/>
        </w:rPr>
        <w:t>찍는</w:t>
      </w:r>
      <w:r>
        <w:rPr>
          <w:rFonts w:hint="eastAsia"/>
        </w:rPr>
        <w:t xml:space="preserve"> single </w:t>
      </w:r>
      <w:proofErr w:type="spellStart"/>
      <w:r>
        <w:rPr>
          <w:rFonts w:hint="eastAsia"/>
        </w:rPr>
        <w:t>mold</w:t>
      </w:r>
      <w:proofErr w:type="spellEnd"/>
      <w:r>
        <w:rPr>
          <w:rFonts w:hint="eastAsia"/>
        </w:rPr>
        <w:t>-single pressing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제작되어야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 xml:space="preserve">. ( </w:t>
      </w:r>
      <w:r>
        <w:rPr>
          <w:rFonts w:hint="eastAsia"/>
        </w:rPr>
        <w:t>대형</w:t>
      </w:r>
      <w:r>
        <w:rPr>
          <w:rFonts w:hint="eastAsia"/>
        </w:rPr>
        <w:t xml:space="preserve"> </w:t>
      </w:r>
      <w:r>
        <w:rPr>
          <w:rFonts w:hint="eastAsia"/>
        </w:rPr>
        <w:t>열판도</w:t>
      </w:r>
      <w:r>
        <w:rPr>
          <w:rFonts w:hint="eastAsia"/>
        </w:rPr>
        <w:t xml:space="preserve"> </w:t>
      </w:r>
      <w:r>
        <w:rPr>
          <w:rFonts w:hint="eastAsia"/>
        </w:rPr>
        <w:t>동일하게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  <w:r>
        <w:rPr>
          <w:rFonts w:hint="eastAsia"/>
        </w:rPr>
        <w:t xml:space="preserve"> )</w:t>
      </w:r>
    </w:p>
    <w:p w14:paraId="6B305EB8" w14:textId="77777777" w:rsidR="000146E1" w:rsidRPr="0061200A" w:rsidRDefault="000146E1" w:rsidP="000146E1">
      <w:pPr>
        <w:spacing w:line="360" w:lineRule="atLeast"/>
        <w:ind w:left="1440" w:hanging="360"/>
        <w:rPr>
          <w:rFonts w:hint="eastAsia"/>
        </w:rPr>
      </w:pPr>
      <w:r>
        <w:rPr>
          <w:rFonts w:hint="eastAsia"/>
        </w:rPr>
        <w:t xml:space="preserve">e)   </w:t>
      </w:r>
      <w:r>
        <w:rPr>
          <w:rFonts w:hint="eastAsia"/>
        </w:rPr>
        <w:t>열교환기의</w:t>
      </w:r>
      <w:r>
        <w:rPr>
          <w:rFonts w:hint="eastAsia"/>
        </w:rPr>
        <w:t xml:space="preserve"> </w:t>
      </w:r>
      <w:r>
        <w:rPr>
          <w:rFonts w:hint="eastAsia"/>
        </w:rPr>
        <w:t>전열판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  <w:r>
        <w:rPr>
          <w:rFonts w:hint="eastAsia"/>
        </w:rPr>
        <w:t>고루</w:t>
      </w:r>
      <w:r>
        <w:rPr>
          <w:rFonts w:hint="eastAsia"/>
        </w:rPr>
        <w:t xml:space="preserve"> </w:t>
      </w:r>
      <w:r>
        <w:rPr>
          <w:rFonts w:hint="eastAsia"/>
        </w:rPr>
        <w:t>배분하기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c</w:t>
      </w:r>
      <w:r>
        <w:t>urve-flow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</w:p>
    <w:p w14:paraId="39AEA3D8" w14:textId="77777777" w:rsidR="000146E1" w:rsidRDefault="000146E1" w:rsidP="000146E1">
      <w:pPr>
        <w:spacing w:line="360" w:lineRule="atLeast"/>
        <w:ind w:left="1440" w:hanging="360"/>
      </w:pPr>
      <w:r>
        <w:rPr>
          <w:rFonts w:hint="eastAsia"/>
        </w:rPr>
        <w:t xml:space="preserve">f)    </w:t>
      </w:r>
      <w:r>
        <w:rPr>
          <w:rFonts w:hint="eastAsia"/>
        </w:rPr>
        <w:t>전열판의</w:t>
      </w:r>
      <w:r>
        <w:rPr>
          <w:rFonts w:hint="eastAsia"/>
        </w:rPr>
        <w:t xml:space="preserve"> </w:t>
      </w:r>
      <w:r>
        <w:rPr>
          <w:rFonts w:hint="eastAsia"/>
        </w:rPr>
        <w:t>열전달면은</w:t>
      </w:r>
      <w:r>
        <w:rPr>
          <w:rFonts w:hint="eastAsia"/>
        </w:rPr>
        <w:t xml:space="preserve"> </w:t>
      </w:r>
      <w:r>
        <w:rPr>
          <w:rFonts w:hint="eastAsia"/>
        </w:rPr>
        <w:t>헤링본</w:t>
      </w:r>
      <w:r>
        <w:rPr>
          <w:rFonts w:hint="eastAsia"/>
        </w:rPr>
        <w:t xml:space="preserve"> </w:t>
      </w:r>
      <w:r>
        <w:rPr>
          <w:rFonts w:hint="eastAsia"/>
        </w:rPr>
        <w:t>패턴을</w:t>
      </w:r>
      <w:r>
        <w:rPr>
          <w:rFonts w:hint="eastAsia"/>
        </w:rPr>
        <w:t xml:space="preserve"> </w:t>
      </w:r>
      <w:r>
        <w:rPr>
          <w:rFonts w:hint="eastAsia"/>
        </w:rPr>
        <w:t>이용하여</w:t>
      </w:r>
      <w:r>
        <w:rPr>
          <w:rFonts w:hint="eastAsia"/>
        </w:rPr>
        <w:t xml:space="preserve"> </w:t>
      </w:r>
      <w:r>
        <w:rPr>
          <w:rFonts w:hint="eastAsia"/>
        </w:rPr>
        <w:t>난류형성에</w:t>
      </w:r>
      <w:r>
        <w:rPr>
          <w:rFonts w:hint="eastAsia"/>
        </w:rPr>
        <w:t xml:space="preserve"> </w:t>
      </w:r>
      <w:r>
        <w:rPr>
          <w:rFonts w:hint="eastAsia"/>
        </w:rPr>
        <w:t>적합하도록</w:t>
      </w:r>
      <w:r>
        <w:rPr>
          <w:rFonts w:hint="eastAsia"/>
        </w:rPr>
        <w:t xml:space="preserve"> </w:t>
      </w:r>
      <w:r>
        <w:rPr>
          <w:rFonts w:hint="eastAsia"/>
        </w:rPr>
        <w:t>제작</w:t>
      </w:r>
    </w:p>
    <w:p w14:paraId="7BD057A1" w14:textId="77777777" w:rsidR="000146E1" w:rsidRDefault="000146E1" w:rsidP="000146E1">
      <w:pPr>
        <w:spacing w:line="360" w:lineRule="atLeast"/>
        <w:ind w:left="1440" w:hanging="360"/>
      </w:pPr>
      <w:r>
        <w:t xml:space="preserve">g)   </w:t>
      </w:r>
      <w:r>
        <w:rPr>
          <w:rFonts w:hint="eastAsia"/>
        </w:rPr>
        <w:t>연결구의</w:t>
      </w:r>
      <w:r>
        <w:rPr>
          <w:rFonts w:hint="eastAsia"/>
        </w:rPr>
        <w:t xml:space="preserve"> </w:t>
      </w:r>
      <w:r>
        <w:rPr>
          <w:rFonts w:hint="eastAsia"/>
        </w:rPr>
        <w:t>형상은</w:t>
      </w:r>
      <w:r>
        <w:rPr>
          <w:rFonts w:hint="eastAsia"/>
        </w:rPr>
        <w:t xml:space="preserve"> </w:t>
      </w:r>
      <w:r>
        <w:rPr>
          <w:rFonts w:hint="eastAsia"/>
        </w:rPr>
        <w:t>유체의</w:t>
      </w:r>
      <w:r>
        <w:rPr>
          <w:rFonts w:hint="eastAsia"/>
        </w:rPr>
        <w:t xml:space="preserve"> </w:t>
      </w:r>
      <w:r>
        <w:rPr>
          <w:rFonts w:hint="eastAsia"/>
        </w:rPr>
        <w:t>흐름을</w:t>
      </w:r>
      <w:r>
        <w:rPr>
          <w:rFonts w:hint="eastAsia"/>
        </w:rPr>
        <w:t xml:space="preserve"> </w:t>
      </w:r>
      <w:r>
        <w:rPr>
          <w:rFonts w:hint="eastAsia"/>
        </w:rPr>
        <w:t>최적화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t>Omega port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</w:p>
    <w:p w14:paraId="02BEA43E" w14:textId="77777777" w:rsidR="000146E1" w:rsidRDefault="000146E1" w:rsidP="000146E1">
      <w:pPr>
        <w:spacing w:line="360" w:lineRule="atLeast"/>
        <w:ind w:left="1440" w:hanging="360"/>
      </w:pPr>
      <w:r>
        <w:rPr>
          <w:rFonts w:hint="eastAsia"/>
        </w:rPr>
        <w:t>h</w:t>
      </w:r>
      <w:r>
        <w:t xml:space="preserve">)  </w:t>
      </w:r>
      <w:r>
        <w:rPr>
          <w:rFonts w:hint="eastAsia"/>
        </w:rPr>
        <w:t>전열판은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,</w:t>
      </w:r>
      <w:r>
        <w:t>2</w:t>
      </w:r>
      <w:r>
        <w:rPr>
          <w:rFonts w:hint="eastAsia"/>
        </w:rPr>
        <w:t>차측의</w:t>
      </w:r>
      <w:r>
        <w:rPr>
          <w:rFonts w:hint="eastAsia"/>
        </w:rPr>
        <w:t xml:space="preserve"> </w:t>
      </w:r>
      <w:r>
        <w:rPr>
          <w:rFonts w:hint="eastAsia"/>
        </w:rPr>
        <w:t>유량에</w:t>
      </w:r>
      <w:r>
        <w:rPr>
          <w:rFonts w:hint="eastAsia"/>
        </w:rPr>
        <w:t xml:space="preserve"> </w:t>
      </w:r>
      <w:r>
        <w:rPr>
          <w:rFonts w:hint="eastAsia"/>
        </w:rPr>
        <w:t>맞게</w:t>
      </w:r>
      <w:r>
        <w:rPr>
          <w:rFonts w:hint="eastAsia"/>
        </w:rPr>
        <w:t xml:space="preserve"> </w:t>
      </w:r>
      <w:r>
        <w:t>flex flow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적용</w:t>
      </w:r>
    </w:p>
    <w:p w14:paraId="66AF8F99" w14:textId="77777777" w:rsidR="000146E1" w:rsidRPr="00062180" w:rsidRDefault="000146E1" w:rsidP="000146E1">
      <w:pPr>
        <w:spacing w:line="360" w:lineRule="atLeast"/>
        <w:rPr>
          <w:rFonts w:hint="eastAsia"/>
        </w:rPr>
      </w:pPr>
    </w:p>
    <w:p w14:paraId="7824DFCF" w14:textId="77777777" w:rsidR="000146E1" w:rsidRDefault="000146E1" w:rsidP="000146E1">
      <w:pPr>
        <w:ind w:left="720" w:hanging="360"/>
        <w:rPr>
          <w:rFonts w:hint="eastAsia"/>
        </w:rPr>
      </w:pPr>
    </w:p>
    <w:p w14:paraId="39AB0960" w14:textId="77777777" w:rsidR="000146E1" w:rsidRDefault="000146E1" w:rsidP="000146E1">
      <w:pPr>
        <w:ind w:left="720" w:hanging="360"/>
      </w:pPr>
      <w:r>
        <w:t>C)</w:t>
      </w:r>
      <w:r>
        <w:tab/>
      </w:r>
      <w:r>
        <w:rPr>
          <w:rFonts w:hint="eastAsia"/>
        </w:rPr>
        <w:t>안내봉</w:t>
      </w:r>
      <w:r>
        <w:t xml:space="preserve"> (Carrying &amp; guide Bar)</w:t>
      </w:r>
    </w:p>
    <w:p w14:paraId="71938768" w14:textId="77777777" w:rsidR="000146E1" w:rsidRDefault="000146E1" w:rsidP="000146E1">
      <w:pPr>
        <w:ind w:left="720" w:hanging="360"/>
      </w:pPr>
    </w:p>
    <w:p w14:paraId="43BE9153" w14:textId="77777777" w:rsidR="000146E1" w:rsidRDefault="000146E1" w:rsidP="000146E1">
      <w:pPr>
        <w:spacing w:line="360" w:lineRule="atLeast"/>
        <w:ind w:left="1440" w:hanging="360"/>
      </w:pPr>
      <w:r>
        <w:t>a)</w:t>
      </w:r>
      <w:r>
        <w:tab/>
      </w:r>
      <w:r>
        <w:rPr>
          <w:rFonts w:hint="eastAsia"/>
        </w:rPr>
        <w:t>안내봉은</w:t>
      </w:r>
      <w:r>
        <w:t xml:space="preserve"> </w:t>
      </w:r>
      <w:r>
        <w:rPr>
          <w:rFonts w:hint="eastAsia"/>
        </w:rPr>
        <w:t>상단의</w:t>
      </w:r>
      <w:r>
        <w:t xml:space="preserve"> </w:t>
      </w:r>
      <w:r>
        <w:rPr>
          <w:rFonts w:hint="eastAsia"/>
        </w:rPr>
        <w:t>캐링바와</w:t>
      </w:r>
      <w:r>
        <w:t xml:space="preserve"> </w:t>
      </w:r>
      <w:r>
        <w:rPr>
          <w:rFonts w:hint="eastAsia"/>
        </w:rPr>
        <w:t>하단의</w:t>
      </w:r>
      <w:r>
        <w:t xml:space="preserve">  </w:t>
      </w:r>
      <w:r>
        <w:rPr>
          <w:rFonts w:hint="eastAsia"/>
        </w:rPr>
        <w:t>가이드바로</w:t>
      </w:r>
      <w:r>
        <w:t xml:space="preserve">  </w:t>
      </w:r>
      <w:r>
        <w:rPr>
          <w:rFonts w:hint="eastAsia"/>
        </w:rPr>
        <w:t>이뤄지며</w:t>
      </w:r>
      <w:r>
        <w:t xml:space="preserve"> </w:t>
      </w:r>
      <w:r>
        <w:rPr>
          <w:rFonts w:hint="eastAsia"/>
        </w:rPr>
        <w:t>고정판과</w:t>
      </w:r>
      <w:r>
        <w:t xml:space="preserve"> </w:t>
      </w:r>
      <w:r>
        <w:rPr>
          <w:rFonts w:hint="eastAsia"/>
        </w:rPr>
        <w:t>지주에</w:t>
      </w:r>
      <w:r>
        <w:t xml:space="preserve"> </w:t>
      </w:r>
      <w:r>
        <w:rPr>
          <w:rFonts w:hint="eastAsia"/>
        </w:rPr>
        <w:t>연결된다</w:t>
      </w:r>
      <w:r>
        <w:t>.</w:t>
      </w:r>
    </w:p>
    <w:p w14:paraId="00D9F067" w14:textId="77777777" w:rsidR="000146E1" w:rsidRDefault="000146E1" w:rsidP="000146E1">
      <w:pPr>
        <w:spacing w:line="360" w:lineRule="atLeast"/>
        <w:ind w:left="1440" w:hanging="360"/>
      </w:pPr>
      <w:r>
        <w:t>b)</w:t>
      </w:r>
      <w:r>
        <w:tab/>
      </w:r>
      <w:r>
        <w:rPr>
          <w:rFonts w:hint="eastAsia"/>
        </w:rPr>
        <w:t>재질은</w:t>
      </w:r>
      <w:r>
        <w:t xml:space="preserve"> </w:t>
      </w:r>
      <w:r>
        <w:rPr>
          <w:rFonts w:hint="eastAsia"/>
        </w:rPr>
        <w:t>보통</w:t>
      </w:r>
      <w:r>
        <w:t xml:space="preserve"> </w:t>
      </w:r>
      <w:r>
        <w:rPr>
          <w:rFonts w:hint="eastAsia"/>
        </w:rPr>
        <w:t>탄소강으로</w:t>
      </w:r>
      <w:r>
        <w:t xml:space="preserve"> </w:t>
      </w:r>
      <w:r>
        <w:rPr>
          <w:rFonts w:hint="eastAsia"/>
        </w:rPr>
        <w:t>하고</w:t>
      </w:r>
      <w:r>
        <w:t xml:space="preserve"> </w:t>
      </w:r>
      <w:r>
        <w:rPr>
          <w:rFonts w:hint="eastAsia"/>
        </w:rPr>
        <w:t>녹</w:t>
      </w:r>
      <w:r>
        <w:t xml:space="preserve"> </w:t>
      </w:r>
      <w:r>
        <w:rPr>
          <w:rFonts w:hint="eastAsia"/>
        </w:rPr>
        <w:t>발생</w:t>
      </w:r>
      <w:r>
        <w:t xml:space="preserve"> </w:t>
      </w:r>
      <w:r>
        <w:rPr>
          <w:rFonts w:hint="eastAsia"/>
        </w:rPr>
        <w:t>방지에</w:t>
      </w:r>
      <w:r>
        <w:t xml:space="preserve"> </w:t>
      </w:r>
      <w:r>
        <w:rPr>
          <w:rFonts w:hint="eastAsia"/>
        </w:rPr>
        <w:t>적합한</w:t>
      </w:r>
      <w:r>
        <w:t xml:space="preserve"> </w:t>
      </w:r>
      <w:r>
        <w:rPr>
          <w:rFonts w:hint="eastAsia"/>
        </w:rPr>
        <w:t>도금처리를</w:t>
      </w:r>
      <w:r>
        <w:t xml:space="preserve"> </w:t>
      </w:r>
      <w:r>
        <w:rPr>
          <w:rFonts w:hint="eastAsia"/>
        </w:rPr>
        <w:t>한다</w:t>
      </w:r>
      <w:r>
        <w:t>.</w:t>
      </w:r>
    </w:p>
    <w:p w14:paraId="43E84B53" w14:textId="77777777" w:rsidR="000146E1" w:rsidRDefault="000146E1" w:rsidP="000146E1">
      <w:pPr>
        <w:ind w:left="720" w:hanging="360"/>
      </w:pPr>
    </w:p>
    <w:p w14:paraId="419E99ED" w14:textId="77777777" w:rsidR="000146E1" w:rsidRDefault="000146E1" w:rsidP="000146E1">
      <w:pPr>
        <w:ind w:left="720" w:hanging="360"/>
      </w:pPr>
    </w:p>
    <w:p w14:paraId="7C83F82E" w14:textId="77777777" w:rsidR="000146E1" w:rsidRDefault="000146E1" w:rsidP="000146E1">
      <w:pPr>
        <w:ind w:left="720" w:hanging="360"/>
        <w:rPr>
          <w:rFonts w:hint="eastAsia"/>
        </w:rPr>
      </w:pPr>
    </w:p>
    <w:p w14:paraId="6DD4E9CE" w14:textId="77777777" w:rsidR="000146E1" w:rsidRDefault="000146E1" w:rsidP="000146E1">
      <w:pPr>
        <w:ind w:left="720" w:hanging="360"/>
        <w:rPr>
          <w:rFonts w:hint="eastAsia"/>
        </w:rPr>
      </w:pPr>
    </w:p>
    <w:p w14:paraId="1C1A6FA9" w14:textId="77777777" w:rsidR="000146E1" w:rsidRDefault="000146E1" w:rsidP="000146E1">
      <w:pPr>
        <w:ind w:left="720" w:hanging="360"/>
      </w:pPr>
    </w:p>
    <w:p w14:paraId="3D3A688F" w14:textId="77777777" w:rsidR="000146E1" w:rsidRDefault="000146E1" w:rsidP="000146E1">
      <w:pPr>
        <w:ind w:left="720" w:hanging="360"/>
        <w:rPr>
          <w:rFonts w:hint="eastAsia"/>
        </w:rPr>
      </w:pPr>
    </w:p>
    <w:p w14:paraId="04C9F857" w14:textId="77777777" w:rsidR="000146E1" w:rsidRDefault="000146E1" w:rsidP="000146E1">
      <w:pPr>
        <w:ind w:left="720" w:hanging="360"/>
      </w:pPr>
      <w:r>
        <w:t>D)</w:t>
      </w:r>
      <w:r>
        <w:tab/>
      </w:r>
      <w:r>
        <w:rPr>
          <w:rFonts w:hint="eastAsia"/>
        </w:rPr>
        <w:t>체결</w:t>
      </w:r>
      <w:r>
        <w:t xml:space="preserve"> </w:t>
      </w:r>
      <w:r>
        <w:rPr>
          <w:rFonts w:hint="eastAsia"/>
        </w:rPr>
        <w:t>볼트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넛트</w:t>
      </w:r>
      <w:r>
        <w:t xml:space="preserve"> (Tightening Bolt &amp; Nut)</w:t>
      </w:r>
    </w:p>
    <w:p w14:paraId="5348D288" w14:textId="77777777" w:rsidR="000146E1" w:rsidRDefault="000146E1" w:rsidP="000146E1">
      <w:pPr>
        <w:ind w:left="720" w:hanging="360"/>
      </w:pPr>
    </w:p>
    <w:p w14:paraId="2BC19CB3" w14:textId="77777777" w:rsidR="000146E1" w:rsidRDefault="000146E1" w:rsidP="000146E1">
      <w:pPr>
        <w:spacing w:line="360" w:lineRule="atLeast"/>
        <w:ind w:left="1440" w:hanging="360"/>
      </w:pPr>
      <w:r>
        <w:t>a)</w:t>
      </w:r>
      <w:r>
        <w:tab/>
      </w:r>
      <w:r>
        <w:rPr>
          <w:rFonts w:hint="eastAsia"/>
        </w:rPr>
        <w:t>재질은</w:t>
      </w:r>
      <w:r>
        <w:t xml:space="preserve"> CLASS 8.0 </w:t>
      </w:r>
      <w:r>
        <w:rPr>
          <w:rFonts w:hint="eastAsia"/>
        </w:rPr>
        <w:t>이상으로</w:t>
      </w:r>
      <w:r>
        <w:t xml:space="preserve"> </w:t>
      </w:r>
      <w:r>
        <w:rPr>
          <w:rFonts w:hint="eastAsia"/>
        </w:rPr>
        <w:t>한다</w:t>
      </w:r>
      <w:r>
        <w:t>.</w:t>
      </w:r>
    </w:p>
    <w:p w14:paraId="3DA54B14" w14:textId="77777777" w:rsidR="000146E1" w:rsidRDefault="000146E1" w:rsidP="000146E1">
      <w:pPr>
        <w:spacing w:line="360" w:lineRule="atLeast"/>
        <w:ind w:left="1440" w:hanging="360"/>
        <w:rPr>
          <w:rFonts w:hint="eastAsia"/>
        </w:rPr>
      </w:pPr>
      <w:r>
        <w:t>b)</w:t>
      </w:r>
      <w:r>
        <w:tab/>
      </w:r>
      <w:r>
        <w:rPr>
          <w:rFonts w:hint="eastAsia"/>
        </w:rPr>
        <w:t>체결을</w:t>
      </w:r>
      <w:r>
        <w:t xml:space="preserve"> </w:t>
      </w:r>
      <w:r>
        <w:rPr>
          <w:rFonts w:hint="eastAsia"/>
        </w:rPr>
        <w:t>용이하게</w:t>
      </w:r>
      <w:r>
        <w:t xml:space="preserve"> </w:t>
      </w:r>
      <w:r>
        <w:rPr>
          <w:rFonts w:hint="eastAsia"/>
        </w:rPr>
        <w:t>하기</w:t>
      </w:r>
      <w:r>
        <w:t xml:space="preserve"> </w:t>
      </w:r>
      <w:r>
        <w:rPr>
          <w:rFonts w:hint="eastAsia"/>
        </w:rPr>
        <w:t>위하여</w:t>
      </w:r>
      <w:r>
        <w:t xml:space="preserve"> Lock </w:t>
      </w:r>
      <w:r>
        <w:rPr>
          <w:rFonts w:hint="eastAsia"/>
        </w:rPr>
        <w:t>와샤나</w:t>
      </w:r>
      <w:r>
        <w:t xml:space="preserve">  Guide </w:t>
      </w:r>
      <w:r>
        <w:rPr>
          <w:rFonts w:hint="eastAsia"/>
        </w:rPr>
        <w:t>와샤를</w:t>
      </w:r>
      <w:r>
        <w:t xml:space="preserve"> </w:t>
      </w:r>
      <w:r>
        <w:rPr>
          <w:rFonts w:hint="eastAsia"/>
        </w:rPr>
        <w:t>사용한다</w:t>
      </w:r>
      <w:r>
        <w:t>.</w:t>
      </w:r>
    </w:p>
    <w:p w14:paraId="093E261F" w14:textId="77777777" w:rsidR="000146E1" w:rsidRDefault="000146E1" w:rsidP="000146E1">
      <w:pPr>
        <w:spacing w:line="360" w:lineRule="atLeast"/>
        <w:ind w:left="1440" w:hanging="360"/>
        <w:rPr>
          <w:rFonts w:hint="eastAsia"/>
        </w:rPr>
      </w:pPr>
      <w:r>
        <w:rPr>
          <w:rFonts w:hint="eastAsia"/>
        </w:rPr>
        <w:t xml:space="preserve">c) </w:t>
      </w:r>
      <w:r>
        <w:rPr>
          <w:rFonts w:hint="eastAsia"/>
        </w:rPr>
        <w:t>냉수용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관경이</w:t>
      </w:r>
      <w:r>
        <w:rPr>
          <w:rFonts w:hint="eastAsia"/>
        </w:rPr>
        <w:t xml:space="preserve"> 150mm</w:t>
      </w:r>
      <w:r>
        <w:rPr>
          <w:rFonts w:hint="eastAsia"/>
        </w:rPr>
        <w:t>이상인</w:t>
      </w:r>
      <w:r>
        <w:rPr>
          <w:rFonts w:hint="eastAsia"/>
        </w:rPr>
        <w:t xml:space="preserve"> </w:t>
      </w:r>
      <w:r>
        <w:rPr>
          <w:rFonts w:hint="eastAsia"/>
        </w:rPr>
        <w:t>열교환기는</w:t>
      </w:r>
      <w:r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Bearing Box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체결</w:t>
      </w:r>
      <w:r>
        <w:rPr>
          <w:rFonts w:hint="eastAsia"/>
        </w:rPr>
        <w:t xml:space="preserve"> </w:t>
      </w:r>
      <w:r>
        <w:rPr>
          <w:rFonts w:hint="eastAsia"/>
        </w:rPr>
        <w:t>너트</w:t>
      </w:r>
    </w:p>
    <w:p w14:paraId="30491D4C" w14:textId="77777777" w:rsidR="000146E1" w:rsidRDefault="000146E1" w:rsidP="000146E1">
      <w:pPr>
        <w:spacing w:line="360" w:lineRule="atLeast"/>
        <w:ind w:left="1440" w:hanging="36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전단에</w:t>
      </w:r>
      <w:r>
        <w:rPr>
          <w:rFonts w:hint="eastAsia"/>
        </w:rPr>
        <w:t xml:space="preserve"> </w:t>
      </w:r>
      <w:r>
        <w:rPr>
          <w:rFonts w:hint="eastAsia"/>
        </w:rPr>
        <w:t>장착할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>.</w:t>
      </w:r>
    </w:p>
    <w:p w14:paraId="7FF5C2A0" w14:textId="77777777" w:rsidR="000146E1" w:rsidRDefault="000146E1" w:rsidP="000146E1">
      <w:pPr>
        <w:ind w:left="720" w:hanging="360"/>
      </w:pPr>
    </w:p>
    <w:p w14:paraId="1238620C" w14:textId="77777777" w:rsidR="000146E1" w:rsidRDefault="000146E1" w:rsidP="000146E1">
      <w:pPr>
        <w:ind w:left="720" w:hanging="360"/>
      </w:pPr>
    </w:p>
    <w:p w14:paraId="18162BD2" w14:textId="77777777" w:rsidR="000146E1" w:rsidRDefault="000146E1" w:rsidP="000146E1">
      <w:pPr>
        <w:ind w:left="720" w:hanging="360"/>
      </w:pPr>
    </w:p>
    <w:p w14:paraId="259BD961" w14:textId="77777777" w:rsidR="000146E1" w:rsidRDefault="000146E1" w:rsidP="000146E1">
      <w:pPr>
        <w:ind w:left="720" w:hanging="360"/>
      </w:pPr>
      <w:r>
        <w:t>E)</w:t>
      </w:r>
      <w:r>
        <w:tab/>
      </w:r>
      <w:r>
        <w:rPr>
          <w:rFonts w:hint="eastAsia"/>
        </w:rPr>
        <w:t>가스켓</w:t>
      </w:r>
      <w:r>
        <w:t xml:space="preserve"> (Gasket)</w:t>
      </w:r>
    </w:p>
    <w:p w14:paraId="66EF19A8" w14:textId="77777777" w:rsidR="000146E1" w:rsidRDefault="000146E1" w:rsidP="000146E1">
      <w:pPr>
        <w:ind w:left="720" w:hanging="360"/>
      </w:pPr>
    </w:p>
    <w:p w14:paraId="7DB81D71" w14:textId="77777777" w:rsidR="000146E1" w:rsidRDefault="000146E1" w:rsidP="000146E1">
      <w:pPr>
        <w:spacing w:line="360" w:lineRule="atLeast"/>
        <w:ind w:left="2160" w:hanging="360"/>
      </w:pPr>
      <w:r>
        <w:t>a)</w:t>
      </w:r>
      <w:r>
        <w:tab/>
      </w:r>
      <w:r>
        <w:rPr>
          <w:rFonts w:hint="eastAsia"/>
        </w:rPr>
        <w:t>접착제를</w:t>
      </w:r>
      <w:r>
        <w:t xml:space="preserve"> </w:t>
      </w:r>
      <w:r>
        <w:rPr>
          <w:rFonts w:hint="eastAsia"/>
        </w:rPr>
        <w:t>사용하지</w:t>
      </w:r>
      <w:r>
        <w:t xml:space="preserve"> </w:t>
      </w:r>
      <w:r>
        <w:rPr>
          <w:rFonts w:hint="eastAsia"/>
        </w:rPr>
        <w:t>않는</w:t>
      </w:r>
      <w:r>
        <w:t xml:space="preserve"> Clip-on </w:t>
      </w:r>
      <w:r>
        <w:rPr>
          <w:rFonts w:hint="eastAsia"/>
        </w:rPr>
        <w:t xml:space="preserve">/ Grip </w:t>
      </w:r>
      <w:r>
        <w:t>GASKET</w:t>
      </w:r>
      <w:r>
        <w:rPr>
          <w:rFonts w:hint="eastAsia"/>
        </w:rPr>
        <w:t>으로</w:t>
      </w:r>
      <w:r>
        <w:t xml:space="preserve"> </w:t>
      </w:r>
      <w:r>
        <w:rPr>
          <w:rFonts w:hint="eastAsia"/>
        </w:rPr>
        <w:t>한다</w:t>
      </w:r>
      <w:r>
        <w:t>.</w:t>
      </w:r>
    </w:p>
    <w:p w14:paraId="1B4E68F8" w14:textId="77777777" w:rsidR="000146E1" w:rsidRDefault="000146E1" w:rsidP="000146E1">
      <w:pPr>
        <w:spacing w:line="360" w:lineRule="atLeast"/>
        <w:ind w:left="2160" w:hanging="360"/>
      </w:pPr>
      <w:r>
        <w:t>b)</w:t>
      </w:r>
      <w:r>
        <w:tab/>
      </w:r>
      <w:r>
        <w:rPr>
          <w:rFonts w:hint="eastAsia"/>
        </w:rPr>
        <w:t>가스켓의</w:t>
      </w:r>
      <w:r>
        <w:t xml:space="preserve"> </w:t>
      </w:r>
      <w:r>
        <w:rPr>
          <w:rFonts w:hint="eastAsia"/>
        </w:rPr>
        <w:t>재질은</w:t>
      </w:r>
      <w:r>
        <w:t xml:space="preserve"> </w:t>
      </w:r>
      <w:r>
        <w:rPr>
          <w:rFonts w:hint="eastAsia"/>
        </w:rPr>
        <w:t xml:space="preserve">NBR or EPDM </w:t>
      </w:r>
      <w:r>
        <w:rPr>
          <w:rFonts w:hint="eastAsia"/>
        </w:rPr>
        <w:t>으로</w:t>
      </w:r>
      <w:r>
        <w:t xml:space="preserve"> </w:t>
      </w:r>
      <w:r>
        <w:rPr>
          <w:rFonts w:hint="eastAsia"/>
        </w:rPr>
        <w:t>한다</w:t>
      </w:r>
      <w:r>
        <w:t>.</w:t>
      </w:r>
    </w:p>
    <w:p w14:paraId="2A1DC1BF" w14:textId="77777777" w:rsidR="000146E1" w:rsidRDefault="000146E1" w:rsidP="000146E1">
      <w:pPr>
        <w:spacing w:line="360" w:lineRule="atLeast"/>
        <w:ind w:left="2160" w:hanging="360"/>
        <w:rPr>
          <w:rFonts w:hint="eastAsia"/>
        </w:rPr>
      </w:pPr>
      <w:r>
        <w:t>c)</w:t>
      </w:r>
      <w:r>
        <w:tab/>
      </w:r>
      <w:r>
        <w:rPr>
          <w:rFonts w:hint="eastAsia"/>
        </w:rPr>
        <w:t xml:space="preserve">NBR/ EPDM </w:t>
      </w:r>
      <w:r>
        <w:rPr>
          <w:rFonts w:hint="eastAsia"/>
        </w:rPr>
        <w:t>의</w:t>
      </w:r>
      <w:r>
        <w:t xml:space="preserve"> </w:t>
      </w:r>
      <w:r>
        <w:rPr>
          <w:rFonts w:hint="eastAsia"/>
        </w:rPr>
        <w:t>경우</w:t>
      </w:r>
      <w:r>
        <w:t xml:space="preserve"> </w:t>
      </w:r>
      <w:r>
        <w:rPr>
          <w:rFonts w:hint="eastAsia"/>
        </w:rPr>
        <w:t>알파</w:t>
      </w:r>
      <w:r>
        <w:t>-</w:t>
      </w:r>
      <w:r>
        <w:rPr>
          <w:rFonts w:hint="eastAsia"/>
        </w:rPr>
        <w:t>라발사의</w:t>
      </w:r>
      <w:r>
        <w:t xml:space="preserve"> </w:t>
      </w:r>
      <w:r>
        <w:rPr>
          <w:rFonts w:hint="eastAsia"/>
        </w:rPr>
        <w:t>모델별</w:t>
      </w:r>
      <w:r>
        <w:t xml:space="preserve"> </w:t>
      </w:r>
      <w:r>
        <w:rPr>
          <w:rFonts w:hint="eastAsia"/>
        </w:rPr>
        <w:t>최고</w:t>
      </w:r>
      <w:r>
        <w:t>/</w:t>
      </w:r>
      <w:r>
        <w:rPr>
          <w:rFonts w:hint="eastAsia"/>
        </w:rPr>
        <w:t>최저</w:t>
      </w:r>
      <w:r>
        <w:t xml:space="preserve"> </w:t>
      </w:r>
      <w:r>
        <w:rPr>
          <w:rFonts w:hint="eastAsia"/>
        </w:rPr>
        <w:t>사용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구조상의</w:t>
      </w:r>
      <w:r>
        <w:t xml:space="preserve"> </w:t>
      </w:r>
      <w:r>
        <w:rPr>
          <w:rFonts w:hint="eastAsia"/>
        </w:rPr>
        <w:t>특징은</w:t>
      </w:r>
      <w:r>
        <w:t xml:space="preserve"> </w:t>
      </w:r>
      <w:r>
        <w:rPr>
          <w:rFonts w:hint="eastAsia"/>
        </w:rPr>
        <w:t>아래와</w:t>
      </w:r>
      <w:r>
        <w:t xml:space="preserve"> </w:t>
      </w:r>
      <w:r>
        <w:rPr>
          <w:rFonts w:hint="eastAsia"/>
        </w:rPr>
        <w:t>같다</w:t>
      </w:r>
      <w:r>
        <w:t>.</w:t>
      </w:r>
    </w:p>
    <w:p w14:paraId="529E7315" w14:textId="77777777" w:rsidR="000146E1" w:rsidRDefault="000146E1" w:rsidP="000146E1">
      <w:pPr>
        <w:spacing w:line="360" w:lineRule="atLeast"/>
        <w:ind w:left="2160" w:hanging="360"/>
        <w:rPr>
          <w:rFonts w:hint="eastAsia"/>
        </w:rPr>
      </w:pPr>
      <w:r>
        <w:rPr>
          <w:rFonts w:hint="eastAsia"/>
        </w:rPr>
        <w:t xml:space="preserve">d)  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사용에도</w:t>
      </w:r>
      <w:r>
        <w:rPr>
          <w:rFonts w:hint="eastAsia"/>
        </w:rPr>
        <w:t xml:space="preserve"> </w:t>
      </w:r>
      <w:r>
        <w:rPr>
          <w:rFonts w:hint="eastAsia"/>
        </w:rPr>
        <w:t>기밀유지가</w:t>
      </w:r>
      <w:r>
        <w:rPr>
          <w:rFonts w:hint="eastAsia"/>
        </w:rPr>
        <w:t xml:space="preserve"> </w:t>
      </w:r>
      <w:r>
        <w:rPr>
          <w:rFonts w:hint="eastAsia"/>
        </w:rPr>
        <w:t>탁월한</w:t>
      </w:r>
      <w:r>
        <w:rPr>
          <w:rFonts w:hint="eastAsia"/>
        </w:rPr>
        <w:t xml:space="preserve"> </w:t>
      </w:r>
      <w:r>
        <w:rPr>
          <w:rFonts w:hint="eastAsia"/>
        </w:rPr>
        <w:t>루프탑</w:t>
      </w:r>
      <w:r>
        <w:rPr>
          <w:rFonts w:hint="eastAsia"/>
        </w:rPr>
        <w:t xml:space="preserve">  </w:t>
      </w:r>
      <w:r>
        <w:rPr>
          <w:rFonts w:hint="eastAsia"/>
        </w:rPr>
        <w:t>가스켓을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, </w:t>
      </w:r>
      <w:r>
        <w:rPr>
          <w:rFonts w:hint="eastAsia"/>
        </w:rPr>
        <w:t>전열판</w:t>
      </w:r>
      <w:r>
        <w:rPr>
          <w:rFonts w:hint="eastAsia"/>
        </w:rPr>
        <w:t xml:space="preserve"> </w:t>
      </w:r>
      <w:r>
        <w:rPr>
          <w:rFonts w:hint="eastAsia"/>
        </w:rPr>
        <w:t>홈에</w:t>
      </w:r>
      <w:r>
        <w:rPr>
          <w:rFonts w:hint="eastAsia"/>
        </w:rPr>
        <w:t xml:space="preserve"> 60%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함몰되도록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구조를</w:t>
      </w:r>
      <w:r>
        <w:rPr>
          <w:rFonts w:hint="eastAsia"/>
        </w:rPr>
        <w:t xml:space="preserve"> </w:t>
      </w:r>
      <w:r>
        <w:rPr>
          <w:rFonts w:hint="eastAsia"/>
        </w:rPr>
        <w:t>취한다</w:t>
      </w:r>
      <w:r>
        <w:rPr>
          <w:rFonts w:hint="eastAsia"/>
        </w:rPr>
        <w:t>.</w:t>
      </w:r>
    </w:p>
    <w:p w14:paraId="23B1DD66" w14:textId="77777777" w:rsidR="000146E1" w:rsidRDefault="000146E1" w:rsidP="000146E1">
      <w:pPr>
        <w:ind w:left="1440" w:hanging="36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2074"/>
        <w:gridCol w:w="2786"/>
        <w:gridCol w:w="1715"/>
      </w:tblGrid>
      <w:tr w:rsidR="000146E1" w14:paraId="4CC3355C" w14:textId="77777777" w:rsidTr="007D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14:paraId="798753B0" w14:textId="77777777" w:rsidR="000146E1" w:rsidRDefault="000146E1" w:rsidP="007D7D81">
            <w:pPr>
              <w:spacing w:line="360" w:lineRule="atLeast"/>
              <w:ind w:left="1440" w:hanging="360"/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28BA2" w14:textId="77777777" w:rsidR="000146E1" w:rsidRDefault="000146E1" w:rsidP="007D7D81">
            <w:pPr>
              <w:spacing w:line="360" w:lineRule="atLeast"/>
              <w:ind w:left="144" w:hanging="360"/>
              <w:jc w:val="center"/>
            </w:pPr>
            <w:r>
              <w:rPr>
                <w:rFonts w:hint="eastAsia"/>
              </w:rPr>
              <w:t>모델명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3BA12" w14:textId="77777777" w:rsidR="000146E1" w:rsidRDefault="000146E1" w:rsidP="007D7D81">
            <w:pPr>
              <w:spacing w:line="360" w:lineRule="atLeast"/>
              <w:ind w:left="144" w:hanging="360"/>
              <w:jc w:val="center"/>
            </w:pPr>
            <w:r>
              <w:rPr>
                <w:rFonts w:hint="eastAsia"/>
              </w:rPr>
              <w:t>최고</w:t>
            </w:r>
            <w:r>
              <w:t>/</w:t>
            </w:r>
            <w:r>
              <w:rPr>
                <w:rFonts w:hint="eastAsia"/>
              </w:rPr>
              <w:t>최저</w:t>
            </w:r>
            <w:r>
              <w:t xml:space="preserve"> </w:t>
            </w:r>
            <w:r>
              <w:rPr>
                <w:rFonts w:hint="eastAsia"/>
              </w:rPr>
              <w:t>사용온도</w:t>
            </w:r>
            <w:r>
              <w:t>(</w:t>
            </w:r>
            <w:r>
              <w:fldChar w:fldCharType="begin"/>
            </w:r>
            <w:r>
              <w:instrText>SYMBOL 176 \f "Symbol"</w:instrText>
            </w:r>
            <w:r>
              <w:fldChar w:fldCharType="end"/>
            </w:r>
            <w:r>
              <w:t>C)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5ED74" w14:textId="77777777" w:rsidR="000146E1" w:rsidRDefault="000146E1" w:rsidP="007D7D81">
            <w:pPr>
              <w:spacing w:line="360" w:lineRule="atLeast"/>
              <w:ind w:left="144" w:hanging="360"/>
              <w:jc w:val="center"/>
            </w:pPr>
            <w:r>
              <w:rPr>
                <w:rFonts w:hint="eastAsia"/>
              </w:rPr>
              <w:t>특징</w:t>
            </w:r>
          </w:p>
        </w:tc>
      </w:tr>
      <w:tr w:rsidR="000146E1" w14:paraId="56B2ACE3" w14:textId="77777777" w:rsidTr="007D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14:paraId="77E2E96E" w14:textId="77777777" w:rsidR="000146E1" w:rsidRDefault="000146E1" w:rsidP="007D7D81">
            <w:pPr>
              <w:spacing w:line="360" w:lineRule="atLeast"/>
              <w:ind w:left="1440" w:hanging="360"/>
            </w:pPr>
          </w:p>
        </w:tc>
        <w:tc>
          <w:tcPr>
            <w:tcW w:w="20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221E17" w14:textId="77777777" w:rsidR="000146E1" w:rsidRDefault="000146E1" w:rsidP="007D7D81">
            <w:pPr>
              <w:spacing w:line="360" w:lineRule="atLeast"/>
              <w:ind w:left="864" w:hanging="360"/>
              <w:rPr>
                <w:rFonts w:hint="eastAsia"/>
              </w:rPr>
            </w:pPr>
            <w:r>
              <w:t>M3</w:t>
            </w:r>
          </w:p>
        </w:tc>
        <w:tc>
          <w:tcPr>
            <w:tcW w:w="2786" w:type="dxa"/>
            <w:tcBorders>
              <w:top w:val="single" w:sz="12" w:space="0" w:color="auto"/>
              <w:right w:val="single" w:sz="12" w:space="0" w:color="auto"/>
            </w:tcBorders>
          </w:tcPr>
          <w:p w14:paraId="52E93F62" w14:textId="77777777" w:rsidR="000146E1" w:rsidRDefault="000146E1" w:rsidP="007D7D81">
            <w:pPr>
              <w:spacing w:line="360" w:lineRule="atLeast"/>
              <w:ind w:left="144" w:hanging="360"/>
              <w:jc w:val="center"/>
            </w:pPr>
            <w:r>
              <w:t>140</w:t>
            </w:r>
            <w:r>
              <w:rPr>
                <w:rFonts w:hint="eastAsia"/>
              </w:rPr>
              <w:t xml:space="preserve"> </w:t>
            </w:r>
            <w:r>
              <w:t xml:space="preserve">/ - </w:t>
            </w: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715" w:type="dxa"/>
            <w:tcBorders>
              <w:top w:val="single" w:sz="12" w:space="0" w:color="auto"/>
              <w:right w:val="single" w:sz="12" w:space="0" w:color="auto"/>
            </w:tcBorders>
          </w:tcPr>
          <w:p w14:paraId="59316313" w14:textId="77777777" w:rsidR="000146E1" w:rsidRDefault="000146E1" w:rsidP="007D7D81">
            <w:pPr>
              <w:spacing w:line="360" w:lineRule="atLeast"/>
              <w:ind w:left="144" w:hanging="360"/>
              <w:jc w:val="center"/>
            </w:pPr>
            <w:r>
              <w:t>CLIP-</w:t>
            </w:r>
            <w:r>
              <w:rPr>
                <w:rFonts w:hint="eastAsia"/>
              </w:rPr>
              <w:t>GRIP</w:t>
            </w:r>
          </w:p>
        </w:tc>
      </w:tr>
      <w:tr w:rsidR="000146E1" w14:paraId="306F8936" w14:textId="77777777" w:rsidTr="007D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14:paraId="1F9F6A44" w14:textId="77777777" w:rsidR="000146E1" w:rsidRDefault="000146E1" w:rsidP="007D7D81">
            <w:pPr>
              <w:spacing w:line="360" w:lineRule="atLeast"/>
              <w:ind w:left="1440" w:hanging="360"/>
            </w:pPr>
          </w:p>
        </w:tc>
        <w:tc>
          <w:tcPr>
            <w:tcW w:w="20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C7876" w14:textId="77777777" w:rsidR="000146E1" w:rsidRDefault="000146E1" w:rsidP="007D7D81">
            <w:pPr>
              <w:spacing w:line="360" w:lineRule="atLeast"/>
            </w:pPr>
            <w:r>
              <w:rPr>
                <w:rFonts w:hint="eastAsia"/>
              </w:rPr>
              <w:t xml:space="preserve">        </w:t>
            </w:r>
            <w:r>
              <w:t>M6M</w:t>
            </w:r>
          </w:p>
          <w:p w14:paraId="766624D3" w14:textId="77777777" w:rsidR="000146E1" w:rsidRDefault="000146E1" w:rsidP="007D7D81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M10M</w:t>
            </w:r>
          </w:p>
          <w:p w14:paraId="479FAA50" w14:textId="77777777" w:rsidR="000146E1" w:rsidRDefault="000146E1" w:rsidP="007D7D81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TS20-M</w:t>
            </w:r>
          </w:p>
          <w:p w14:paraId="53559C0C" w14:textId="77777777" w:rsidR="000146E1" w:rsidRDefault="000146E1" w:rsidP="007D7D81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86" w:type="dxa"/>
            <w:tcBorders>
              <w:bottom w:val="single" w:sz="12" w:space="0" w:color="auto"/>
              <w:right w:val="single" w:sz="12" w:space="0" w:color="auto"/>
            </w:tcBorders>
          </w:tcPr>
          <w:p w14:paraId="16506229" w14:textId="77777777" w:rsidR="000146E1" w:rsidRDefault="000146E1" w:rsidP="007D7D81">
            <w:pPr>
              <w:spacing w:line="360" w:lineRule="atLeast"/>
              <w:ind w:left="144" w:hanging="360"/>
              <w:jc w:val="center"/>
              <w:rPr>
                <w:rFonts w:hint="eastAsia"/>
              </w:rPr>
            </w:pPr>
            <w:r>
              <w:t>180</w:t>
            </w:r>
            <w:r>
              <w:rPr>
                <w:rFonts w:hint="eastAsia"/>
              </w:rPr>
              <w:t xml:space="preserve"> </w:t>
            </w:r>
            <w:r>
              <w:t xml:space="preserve">/ - </w:t>
            </w:r>
            <w:r>
              <w:rPr>
                <w:rFonts w:hint="eastAsia"/>
              </w:rPr>
              <w:t>20</w:t>
            </w:r>
          </w:p>
          <w:p w14:paraId="24D284A8" w14:textId="77777777" w:rsidR="000146E1" w:rsidRDefault="000146E1" w:rsidP="007D7D81">
            <w:pPr>
              <w:spacing w:line="360" w:lineRule="atLeast"/>
              <w:ind w:left="144" w:hanging="360"/>
              <w:jc w:val="center"/>
            </w:pPr>
            <w:r>
              <w:rPr>
                <w:rFonts w:hint="eastAsia"/>
              </w:rPr>
              <w:t>180 / -15</w:t>
            </w:r>
          </w:p>
          <w:p w14:paraId="3B37D8A1" w14:textId="77777777" w:rsidR="000146E1" w:rsidRDefault="000146E1" w:rsidP="007D7D81">
            <w:pPr>
              <w:spacing w:line="360" w:lineRule="atLeast"/>
              <w:ind w:left="144" w:hanging="360"/>
              <w:jc w:val="center"/>
            </w:pPr>
            <w:r>
              <w:rPr>
                <w:rFonts w:hint="eastAsia"/>
              </w:rPr>
              <w:t>1</w:t>
            </w:r>
            <w:r>
              <w:t>80 / -15</w:t>
            </w:r>
          </w:p>
        </w:tc>
        <w:tc>
          <w:tcPr>
            <w:tcW w:w="1715" w:type="dxa"/>
            <w:tcBorders>
              <w:bottom w:val="single" w:sz="12" w:space="0" w:color="auto"/>
              <w:right w:val="single" w:sz="12" w:space="0" w:color="auto"/>
            </w:tcBorders>
          </w:tcPr>
          <w:p w14:paraId="687E69C9" w14:textId="77777777" w:rsidR="000146E1" w:rsidRDefault="000146E1" w:rsidP="007D7D81">
            <w:pPr>
              <w:spacing w:line="360" w:lineRule="atLeast"/>
              <w:ind w:left="144" w:hanging="360"/>
              <w:jc w:val="center"/>
              <w:rPr>
                <w:rFonts w:hint="eastAsia"/>
              </w:rPr>
            </w:pPr>
            <w:r>
              <w:t>CLIP-</w:t>
            </w:r>
            <w:r>
              <w:rPr>
                <w:rFonts w:hint="eastAsia"/>
              </w:rPr>
              <w:t>GRIP</w:t>
            </w:r>
          </w:p>
          <w:p w14:paraId="54AD20EE" w14:textId="77777777" w:rsidR="000146E1" w:rsidRDefault="000146E1" w:rsidP="007D7D81">
            <w:pPr>
              <w:spacing w:line="360" w:lineRule="atLeast"/>
              <w:ind w:left="144" w:hanging="360"/>
              <w:jc w:val="center"/>
            </w:pPr>
            <w:r>
              <w:rPr>
                <w:rFonts w:hint="eastAsia"/>
              </w:rPr>
              <w:t>CLIP-ON</w:t>
            </w:r>
          </w:p>
          <w:p w14:paraId="10D52D4B" w14:textId="77777777" w:rsidR="000146E1" w:rsidRDefault="000146E1" w:rsidP="007D7D81">
            <w:pPr>
              <w:spacing w:line="360" w:lineRule="atLeast"/>
              <w:ind w:left="144" w:hanging="3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LIP-ON</w:t>
            </w:r>
          </w:p>
          <w:p w14:paraId="5D376020" w14:textId="77777777" w:rsidR="000146E1" w:rsidRDefault="000146E1" w:rsidP="007D7D81">
            <w:pPr>
              <w:spacing w:line="360" w:lineRule="atLeast"/>
              <w:ind w:left="144" w:hanging="360"/>
            </w:pPr>
          </w:p>
        </w:tc>
      </w:tr>
      <w:tr w:rsidR="000146E1" w14:paraId="2C78F97F" w14:textId="77777777" w:rsidTr="007D7D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14:paraId="41EFB170" w14:textId="77777777" w:rsidR="000146E1" w:rsidRDefault="000146E1" w:rsidP="007D7D81">
            <w:pPr>
              <w:spacing w:line="360" w:lineRule="atLeast"/>
              <w:ind w:left="1440" w:hanging="360"/>
            </w:pPr>
          </w:p>
        </w:tc>
        <w:tc>
          <w:tcPr>
            <w:tcW w:w="2074" w:type="dxa"/>
            <w:tcBorders>
              <w:top w:val="single" w:sz="12" w:space="0" w:color="auto"/>
            </w:tcBorders>
          </w:tcPr>
          <w:p w14:paraId="2376E0D8" w14:textId="77777777" w:rsidR="000146E1" w:rsidRDefault="000146E1" w:rsidP="007D7D81">
            <w:pPr>
              <w:spacing w:line="360" w:lineRule="atLeast"/>
              <w:ind w:left="720" w:hanging="360"/>
            </w:pPr>
          </w:p>
        </w:tc>
        <w:tc>
          <w:tcPr>
            <w:tcW w:w="2786" w:type="dxa"/>
            <w:tcBorders>
              <w:top w:val="single" w:sz="12" w:space="0" w:color="auto"/>
            </w:tcBorders>
          </w:tcPr>
          <w:p w14:paraId="229C7911" w14:textId="77777777" w:rsidR="000146E1" w:rsidRDefault="000146E1" w:rsidP="007D7D81">
            <w:pPr>
              <w:spacing w:line="360" w:lineRule="atLeast"/>
              <w:ind w:left="144" w:hanging="360"/>
              <w:jc w:val="center"/>
            </w:pPr>
          </w:p>
        </w:tc>
        <w:tc>
          <w:tcPr>
            <w:tcW w:w="1715" w:type="dxa"/>
            <w:tcBorders>
              <w:top w:val="single" w:sz="12" w:space="0" w:color="auto"/>
            </w:tcBorders>
          </w:tcPr>
          <w:p w14:paraId="67DD364C" w14:textId="77777777" w:rsidR="000146E1" w:rsidRDefault="000146E1" w:rsidP="007D7D81">
            <w:pPr>
              <w:spacing w:line="360" w:lineRule="atLeast"/>
              <w:ind w:left="144" w:hanging="360"/>
              <w:jc w:val="center"/>
            </w:pPr>
          </w:p>
        </w:tc>
      </w:tr>
    </w:tbl>
    <w:p w14:paraId="38084897" w14:textId="77777777" w:rsidR="000146E1" w:rsidRDefault="000146E1" w:rsidP="000146E1">
      <w:pPr>
        <w:rPr>
          <w:rFonts w:hint="eastAsia"/>
        </w:rPr>
      </w:pPr>
    </w:p>
    <w:p w14:paraId="30D59F53" w14:textId="77777777" w:rsidR="000146E1" w:rsidRDefault="000146E1" w:rsidP="000146E1">
      <w:pPr>
        <w:ind w:left="720" w:hanging="360"/>
      </w:pPr>
    </w:p>
    <w:p w14:paraId="0E4DFE29" w14:textId="77777777" w:rsidR="000146E1" w:rsidRDefault="000146E1" w:rsidP="000146E1">
      <w:pPr>
        <w:ind w:left="720" w:hanging="360"/>
      </w:pPr>
    </w:p>
    <w:p w14:paraId="611C178D" w14:textId="77777777" w:rsidR="000146E1" w:rsidRDefault="000146E1" w:rsidP="000146E1">
      <w:pPr>
        <w:ind w:left="720" w:hanging="360"/>
      </w:pPr>
      <w:r>
        <w:t>F)</w:t>
      </w:r>
      <w:r>
        <w:tab/>
      </w:r>
      <w:r>
        <w:rPr>
          <w:rFonts w:hint="eastAsia"/>
        </w:rPr>
        <w:t>페인팅</w:t>
      </w:r>
      <w:r>
        <w:t xml:space="preserve"> (Painting)</w:t>
      </w:r>
    </w:p>
    <w:p w14:paraId="0DC05FF5" w14:textId="77777777" w:rsidR="000146E1" w:rsidRDefault="000146E1" w:rsidP="000146E1">
      <w:pPr>
        <w:ind w:left="720" w:hanging="360"/>
      </w:pPr>
    </w:p>
    <w:p w14:paraId="282DE46A" w14:textId="77777777" w:rsidR="000146E1" w:rsidRDefault="000146E1" w:rsidP="000146E1">
      <w:pPr>
        <w:spacing w:line="360" w:lineRule="atLeast"/>
        <w:ind w:left="1440" w:hanging="360"/>
      </w:pPr>
      <w:r>
        <w:t>a)</w:t>
      </w:r>
      <w:r>
        <w:tab/>
      </w:r>
      <w:r>
        <w:rPr>
          <w:rFonts w:hint="eastAsia"/>
        </w:rPr>
        <w:t>전처리</w:t>
      </w:r>
      <w:r>
        <w:t xml:space="preserve">:     </w:t>
      </w:r>
      <w:r>
        <w:rPr>
          <w:rFonts w:hint="eastAsia"/>
        </w:rPr>
        <w:t>샌드</w:t>
      </w:r>
      <w:r>
        <w:t xml:space="preserve"> </w:t>
      </w:r>
      <w:r>
        <w:rPr>
          <w:rFonts w:hint="eastAsia"/>
        </w:rPr>
        <w:t>브라스팅</w:t>
      </w:r>
      <w:r>
        <w:t xml:space="preserve"> SA 2</w:t>
      </w:r>
      <w:r>
        <w:rPr>
          <w:position w:val="2"/>
        </w:rPr>
        <w:t>1</w:t>
      </w:r>
      <w:r>
        <w:t xml:space="preserve">/2 </w:t>
      </w:r>
      <w:r>
        <w:rPr>
          <w:rFonts w:hint="eastAsia"/>
        </w:rPr>
        <w:t>에</w:t>
      </w:r>
      <w:r>
        <w:t xml:space="preserve"> </w:t>
      </w:r>
      <w:r>
        <w:rPr>
          <w:rFonts w:hint="eastAsia"/>
        </w:rPr>
        <w:t>준하여</w:t>
      </w:r>
      <w:r>
        <w:t xml:space="preserve"> </w:t>
      </w:r>
      <w:r>
        <w:rPr>
          <w:rFonts w:hint="eastAsia"/>
        </w:rPr>
        <w:t>심사한다</w:t>
      </w:r>
      <w:r>
        <w:t>.</w:t>
      </w:r>
    </w:p>
    <w:p w14:paraId="03A08902" w14:textId="77777777" w:rsidR="000146E1" w:rsidRDefault="000146E1" w:rsidP="000146E1">
      <w:pPr>
        <w:spacing w:line="360" w:lineRule="atLeast"/>
        <w:ind w:left="1440" w:hanging="360"/>
      </w:pPr>
      <w:r>
        <w:t>b)</w:t>
      </w:r>
      <w:r>
        <w:tab/>
      </w:r>
      <w:r>
        <w:rPr>
          <w:rFonts w:hint="eastAsia"/>
        </w:rPr>
        <w:t>도</w:t>
      </w:r>
      <w:r>
        <w:t xml:space="preserve">   </w:t>
      </w:r>
      <w:r>
        <w:rPr>
          <w:rFonts w:hint="eastAsia"/>
        </w:rPr>
        <w:t>장</w:t>
      </w:r>
      <w:r>
        <w:t xml:space="preserve"> :    </w:t>
      </w:r>
      <w:r>
        <w:rPr>
          <w:rFonts w:hint="eastAsia"/>
        </w:rPr>
        <w:t>알파라발</w:t>
      </w:r>
      <w:r>
        <w:t xml:space="preserve"> </w:t>
      </w:r>
      <w:r>
        <w:rPr>
          <w:rFonts w:hint="eastAsia"/>
        </w:rPr>
        <w:t>페인트</w:t>
      </w:r>
      <w:r>
        <w:t xml:space="preserve"> </w:t>
      </w:r>
      <w:r>
        <w:rPr>
          <w:rFonts w:hint="eastAsia"/>
        </w:rPr>
        <w:t>표준</w:t>
      </w:r>
      <w:r>
        <w:t xml:space="preserve"> </w:t>
      </w:r>
      <w:r>
        <w:rPr>
          <w:rFonts w:hint="eastAsia"/>
        </w:rPr>
        <w:t>지침서에</w:t>
      </w:r>
      <w:r>
        <w:t xml:space="preserve"> </w:t>
      </w:r>
      <w:r>
        <w:rPr>
          <w:rFonts w:hint="eastAsia"/>
        </w:rPr>
        <w:t>준하며</w:t>
      </w:r>
      <w:r>
        <w:t xml:space="preserve"> </w:t>
      </w:r>
      <w:r>
        <w:rPr>
          <w:rFonts w:hint="eastAsia"/>
        </w:rPr>
        <w:t>하도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tab/>
      </w:r>
      <w:r>
        <w:tab/>
        <w:t xml:space="preserve">                            </w:t>
      </w:r>
      <w:r>
        <w:tab/>
        <w:t xml:space="preserve">     </w:t>
      </w:r>
      <w:r>
        <w:rPr>
          <w:rFonts w:hint="eastAsia"/>
        </w:rPr>
        <w:t>상도를</w:t>
      </w:r>
      <w:r>
        <w:t xml:space="preserve"> </w:t>
      </w:r>
      <w:r>
        <w:rPr>
          <w:rFonts w:hint="eastAsia"/>
        </w:rPr>
        <w:t>포함하여</w:t>
      </w:r>
      <w:r>
        <w:t xml:space="preserve"> </w:t>
      </w:r>
      <w:r>
        <w:rPr>
          <w:rFonts w:hint="eastAsia"/>
        </w:rPr>
        <w:t>도장</w:t>
      </w:r>
      <w:r>
        <w:t xml:space="preserve"> </w:t>
      </w:r>
      <w:r>
        <w:rPr>
          <w:rFonts w:hint="eastAsia"/>
        </w:rPr>
        <w:t>두께는</w:t>
      </w:r>
      <w:r>
        <w:t xml:space="preserve"> 100-</w:t>
      </w:r>
      <w:r>
        <w:rPr>
          <w:rFonts w:hint="eastAsia"/>
        </w:rPr>
        <w:t>35</w:t>
      </w:r>
      <w:r>
        <w:t xml:space="preserve">0 </w:t>
      </w:r>
      <w:r>
        <w:rPr>
          <w:rFonts w:hint="eastAsia"/>
        </w:rPr>
        <w:t>미크론으로</w:t>
      </w:r>
      <w:r>
        <w:t xml:space="preserve"> </w:t>
      </w:r>
      <w:r>
        <w:rPr>
          <w:rFonts w:hint="eastAsia"/>
        </w:rPr>
        <w:t>한다</w:t>
      </w:r>
      <w:r>
        <w:t>.</w:t>
      </w:r>
    </w:p>
    <w:p w14:paraId="40B4C4AE" w14:textId="77777777" w:rsidR="000146E1" w:rsidRDefault="000146E1" w:rsidP="000146E1">
      <w:pPr>
        <w:ind w:left="720" w:hanging="360"/>
      </w:pPr>
    </w:p>
    <w:p w14:paraId="71EA0E77" w14:textId="77777777" w:rsidR="000146E1" w:rsidRDefault="000146E1" w:rsidP="000146E1">
      <w:pPr>
        <w:rPr>
          <w:rFonts w:hint="eastAsia"/>
        </w:rPr>
      </w:pPr>
    </w:p>
    <w:p w14:paraId="3B39E178" w14:textId="77777777" w:rsidR="000146E1" w:rsidRDefault="000146E1" w:rsidP="000146E1">
      <w:pPr>
        <w:ind w:left="720" w:hanging="360"/>
      </w:pPr>
      <w:r>
        <w:t>G)</w:t>
      </w:r>
      <w:r>
        <w:tab/>
      </w:r>
      <w:r>
        <w:rPr>
          <w:rFonts w:hint="eastAsia"/>
        </w:rPr>
        <w:t>검사</w:t>
      </w:r>
    </w:p>
    <w:p w14:paraId="368B8459" w14:textId="77777777" w:rsidR="000146E1" w:rsidRDefault="000146E1" w:rsidP="000146E1">
      <w:pPr>
        <w:ind w:left="720" w:hanging="360"/>
      </w:pPr>
    </w:p>
    <w:p w14:paraId="21611650" w14:textId="77777777" w:rsidR="000146E1" w:rsidRDefault="000146E1" w:rsidP="000146E1">
      <w:pPr>
        <w:spacing w:line="360" w:lineRule="atLeast"/>
        <w:ind w:left="1440" w:hanging="360"/>
      </w:pPr>
      <w:r>
        <w:t>a)</w:t>
      </w:r>
      <w:r>
        <w:tab/>
      </w:r>
      <w:r>
        <w:rPr>
          <w:rFonts w:hint="eastAsia"/>
        </w:rPr>
        <w:t>자재검사는</w:t>
      </w:r>
      <w:r>
        <w:t xml:space="preserve">, </w:t>
      </w:r>
      <w:r>
        <w:rPr>
          <w:rFonts w:hint="eastAsia"/>
        </w:rPr>
        <w:t>외관검사</w:t>
      </w:r>
      <w:r>
        <w:t xml:space="preserve">, </w:t>
      </w:r>
      <w:r>
        <w:rPr>
          <w:rFonts w:hint="eastAsia"/>
        </w:rPr>
        <w:t>치수검사와</w:t>
      </w:r>
      <w:r>
        <w:t xml:space="preserve"> </w:t>
      </w:r>
      <w:r>
        <w:rPr>
          <w:rFonts w:hint="eastAsia"/>
        </w:rPr>
        <w:t>수압시험을</w:t>
      </w:r>
      <w:r>
        <w:t xml:space="preserve"> </w:t>
      </w:r>
      <w:r>
        <w:rPr>
          <w:rFonts w:hint="eastAsia"/>
        </w:rPr>
        <w:t>거친후</w:t>
      </w:r>
      <w:r>
        <w:t xml:space="preserve"> </w:t>
      </w:r>
      <w:r>
        <w:rPr>
          <w:rFonts w:hint="eastAsia"/>
        </w:rPr>
        <w:t>납품한다</w:t>
      </w:r>
      <w:r>
        <w:t>.</w:t>
      </w:r>
    </w:p>
    <w:p w14:paraId="24A1B595" w14:textId="77777777" w:rsidR="000146E1" w:rsidRDefault="000146E1" w:rsidP="000146E1">
      <w:pPr>
        <w:spacing w:line="360" w:lineRule="atLeast"/>
        <w:ind w:left="1440" w:hanging="360"/>
      </w:pPr>
      <w:r>
        <w:lastRenderedPageBreak/>
        <w:t>b)</w:t>
      </w:r>
      <w:r>
        <w:tab/>
      </w:r>
      <w:r>
        <w:rPr>
          <w:rFonts w:hint="eastAsia"/>
        </w:rPr>
        <w:t>검사는</w:t>
      </w:r>
      <w:r>
        <w:t xml:space="preserve"> </w:t>
      </w:r>
      <w:r>
        <w:rPr>
          <w:rFonts w:hint="eastAsia"/>
        </w:rPr>
        <w:t>발주처의</w:t>
      </w:r>
      <w:r>
        <w:t xml:space="preserve"> </w:t>
      </w:r>
      <w:r>
        <w:rPr>
          <w:rFonts w:hint="eastAsia"/>
        </w:rPr>
        <w:t>요구시</w:t>
      </w:r>
      <w:r>
        <w:t xml:space="preserve"> </w:t>
      </w:r>
      <w:r>
        <w:rPr>
          <w:rFonts w:hint="eastAsia"/>
        </w:rPr>
        <w:t>납품전</w:t>
      </w:r>
      <w:r>
        <w:t xml:space="preserve"> </w:t>
      </w:r>
      <w:r>
        <w:rPr>
          <w:rFonts w:hint="eastAsia"/>
        </w:rPr>
        <w:t>검사를</w:t>
      </w:r>
      <w:r>
        <w:t xml:space="preserve"> </w:t>
      </w:r>
      <w:r>
        <w:rPr>
          <w:rFonts w:hint="eastAsia"/>
        </w:rPr>
        <w:t>행할수</w:t>
      </w:r>
      <w:r>
        <w:t xml:space="preserve"> </w:t>
      </w:r>
      <w:r>
        <w:rPr>
          <w:rFonts w:hint="eastAsia"/>
        </w:rPr>
        <w:t>있다</w:t>
      </w:r>
      <w:r>
        <w:t>.</w:t>
      </w:r>
    </w:p>
    <w:p w14:paraId="6ABFE9A5" w14:textId="77777777" w:rsidR="000146E1" w:rsidRDefault="000146E1" w:rsidP="000146E1">
      <w:pPr>
        <w:spacing w:line="360" w:lineRule="atLeast"/>
        <w:ind w:left="1440" w:hanging="360"/>
      </w:pPr>
      <w:r>
        <w:t>c)</w:t>
      </w:r>
      <w:r>
        <w:tab/>
      </w:r>
      <w:r>
        <w:rPr>
          <w:rFonts w:hint="eastAsia"/>
        </w:rPr>
        <w:t>수압시험은</w:t>
      </w:r>
      <w:r>
        <w:t xml:space="preserve"> </w:t>
      </w:r>
      <w:r>
        <w:rPr>
          <w:rFonts w:hint="eastAsia"/>
        </w:rPr>
        <w:t>압력</w:t>
      </w:r>
      <w:r>
        <w:t xml:space="preserve"> </w:t>
      </w:r>
      <w:r>
        <w:rPr>
          <w:rFonts w:hint="eastAsia"/>
        </w:rPr>
        <w:t>15</w:t>
      </w:r>
      <w:r>
        <w:t xml:space="preserve"> Kg/cm</w:t>
      </w:r>
      <w:r>
        <w:rPr>
          <w:position w:val="2"/>
        </w:rPr>
        <w:t>2</w:t>
      </w:r>
      <w:r>
        <w:rPr>
          <w:rFonts w:hint="eastAsia"/>
        </w:rPr>
        <w:t>를</w:t>
      </w:r>
      <w:r>
        <w:t xml:space="preserve"> </w:t>
      </w:r>
      <w:r>
        <w:rPr>
          <w:rFonts w:hint="eastAsia"/>
        </w:rPr>
        <w:t>기준으로</w:t>
      </w:r>
      <w:r>
        <w:t xml:space="preserve"> </w:t>
      </w:r>
      <w:r>
        <w:rPr>
          <w:rFonts w:hint="eastAsia"/>
        </w:rPr>
        <w:t>30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유지한다</w:t>
      </w:r>
      <w:r>
        <w:t>.</w:t>
      </w:r>
    </w:p>
    <w:p w14:paraId="5F735AF2" w14:textId="77777777" w:rsidR="000146E1" w:rsidRDefault="000146E1" w:rsidP="000146E1">
      <w:pPr>
        <w:spacing w:line="360" w:lineRule="atLeast"/>
        <w:ind w:left="720" w:hanging="360"/>
      </w:pPr>
      <w:r>
        <w:tab/>
      </w:r>
      <w:r>
        <w:tab/>
      </w:r>
    </w:p>
    <w:p w14:paraId="6774E75A" w14:textId="77777777" w:rsidR="000146E1" w:rsidRDefault="000146E1" w:rsidP="000146E1">
      <w:pPr>
        <w:ind w:left="720" w:hanging="360"/>
      </w:pPr>
    </w:p>
    <w:p w14:paraId="0ADC680D" w14:textId="77777777" w:rsidR="000146E1" w:rsidRDefault="000146E1" w:rsidP="000146E1">
      <w:pPr>
        <w:ind w:left="720" w:hanging="360"/>
        <w:rPr>
          <w:rFonts w:hint="eastAsia"/>
        </w:rPr>
      </w:pPr>
    </w:p>
    <w:p w14:paraId="449073F8" w14:textId="77777777" w:rsidR="000146E1" w:rsidRDefault="000146E1" w:rsidP="000146E1">
      <w:pPr>
        <w:ind w:left="720" w:hanging="360"/>
        <w:rPr>
          <w:rFonts w:hint="eastAsia"/>
        </w:rPr>
      </w:pPr>
    </w:p>
    <w:p w14:paraId="74BDC23D" w14:textId="77777777" w:rsidR="000146E1" w:rsidRDefault="000146E1" w:rsidP="000146E1">
      <w:pPr>
        <w:ind w:left="720" w:hanging="360"/>
      </w:pPr>
      <w:r>
        <w:t>H)</w:t>
      </w:r>
      <w:r>
        <w:tab/>
      </w:r>
      <w:r>
        <w:rPr>
          <w:rFonts w:hint="eastAsia"/>
        </w:rPr>
        <w:t>보온</w:t>
      </w:r>
    </w:p>
    <w:p w14:paraId="2ED19380" w14:textId="77777777" w:rsidR="000146E1" w:rsidRDefault="000146E1" w:rsidP="000146E1">
      <w:pPr>
        <w:ind w:left="720" w:hanging="360"/>
      </w:pPr>
    </w:p>
    <w:p w14:paraId="39145A5C" w14:textId="77777777" w:rsidR="000146E1" w:rsidRDefault="000146E1" w:rsidP="000146E1">
      <w:pPr>
        <w:spacing w:line="360" w:lineRule="atLeast"/>
        <w:ind w:left="720"/>
      </w:pPr>
      <w:r>
        <w:rPr>
          <w:rFonts w:hint="eastAsia"/>
        </w:rPr>
        <w:t>보온은</w:t>
      </w:r>
      <w:r>
        <w:t xml:space="preserve"> </w:t>
      </w:r>
      <w:r>
        <w:rPr>
          <w:rFonts w:hint="eastAsia"/>
        </w:rPr>
        <w:t>일반적으로</w:t>
      </w:r>
      <w:r>
        <w:t xml:space="preserve"> </w:t>
      </w:r>
      <w:r>
        <w:rPr>
          <w:rFonts w:hint="eastAsia"/>
        </w:rPr>
        <w:t>필요치</w:t>
      </w:r>
      <w:r>
        <w:t xml:space="preserve"> </w:t>
      </w:r>
      <w:r>
        <w:rPr>
          <w:rFonts w:hint="eastAsia"/>
        </w:rPr>
        <w:t>않으나</w:t>
      </w:r>
      <w:r>
        <w:t xml:space="preserve"> </w:t>
      </w:r>
      <w:r>
        <w:rPr>
          <w:rFonts w:hint="eastAsia"/>
        </w:rPr>
        <w:t>보온</w:t>
      </w:r>
      <w:r>
        <w:t xml:space="preserve"> </w:t>
      </w:r>
      <w:r>
        <w:rPr>
          <w:rFonts w:hint="eastAsia"/>
        </w:rPr>
        <w:t>요구시</w:t>
      </w:r>
      <w:r>
        <w:t xml:space="preserve"> </w:t>
      </w:r>
      <w:r>
        <w:rPr>
          <w:rFonts w:hint="eastAsia"/>
        </w:rPr>
        <w:t>다음기준으로</w:t>
      </w:r>
      <w:r>
        <w:t xml:space="preserve"> </w:t>
      </w:r>
      <w:r>
        <w:rPr>
          <w:rFonts w:hint="eastAsia"/>
        </w:rPr>
        <w:t>한다</w:t>
      </w:r>
      <w:r>
        <w:t>.</w:t>
      </w:r>
    </w:p>
    <w:p w14:paraId="5CDB527D" w14:textId="77777777" w:rsidR="000146E1" w:rsidRDefault="000146E1" w:rsidP="000146E1">
      <w:pPr>
        <w:spacing w:line="360" w:lineRule="atLeast"/>
        <w:ind w:left="720"/>
      </w:pPr>
      <w:r>
        <w:t>Rock wool (Density 50Kg/cm</w:t>
      </w:r>
      <w:r>
        <w:rPr>
          <w:position w:val="2"/>
        </w:rPr>
        <w:t>2) 50mm</w:t>
      </w:r>
      <w:r>
        <w:rPr>
          <w:rFonts w:hint="eastAsia"/>
          <w:position w:val="2"/>
        </w:rPr>
        <w:t>두께로</w:t>
      </w:r>
      <w:r>
        <w:rPr>
          <w:position w:val="2"/>
        </w:rPr>
        <w:t xml:space="preserve"> </w:t>
      </w:r>
      <w:r>
        <w:rPr>
          <w:rFonts w:hint="eastAsia"/>
          <w:position w:val="2"/>
        </w:rPr>
        <w:t>하고</w:t>
      </w:r>
      <w:r>
        <w:rPr>
          <w:position w:val="2"/>
        </w:rPr>
        <w:t xml:space="preserve"> 0.5mm</w:t>
      </w:r>
      <w:r>
        <w:rPr>
          <w:rFonts w:hint="eastAsia"/>
          <w:position w:val="2"/>
        </w:rPr>
        <w:t>두께의</w:t>
      </w:r>
      <w:r>
        <w:rPr>
          <w:position w:val="2"/>
        </w:rPr>
        <w:t xml:space="preserve"> </w:t>
      </w:r>
      <w:r>
        <w:rPr>
          <w:rFonts w:hint="eastAsia"/>
          <w:position w:val="2"/>
        </w:rPr>
        <w:t>아연도</w:t>
      </w:r>
      <w:r>
        <w:rPr>
          <w:position w:val="2"/>
        </w:rPr>
        <w:t xml:space="preserve"> </w:t>
      </w:r>
      <w:r>
        <w:rPr>
          <w:rFonts w:hint="eastAsia"/>
          <w:position w:val="2"/>
        </w:rPr>
        <w:t>강판이나</w:t>
      </w:r>
      <w:r>
        <w:rPr>
          <w:position w:val="2"/>
        </w:rPr>
        <w:t xml:space="preserve"> </w:t>
      </w:r>
      <w:r>
        <w:rPr>
          <w:rFonts w:hint="eastAsia"/>
          <w:position w:val="2"/>
        </w:rPr>
        <w:t>칼라함석석</w:t>
      </w:r>
      <w:r>
        <w:rPr>
          <w:position w:val="2"/>
        </w:rPr>
        <w:t xml:space="preserve"> </w:t>
      </w:r>
      <w:r>
        <w:rPr>
          <w:rFonts w:hint="eastAsia"/>
          <w:position w:val="2"/>
        </w:rPr>
        <w:t>마감</w:t>
      </w:r>
      <w:r>
        <w:rPr>
          <w:position w:val="2"/>
        </w:rPr>
        <w:t>.</w:t>
      </w:r>
    </w:p>
    <w:p w14:paraId="64F861CB" w14:textId="77777777" w:rsidR="000146E1" w:rsidRDefault="000146E1" w:rsidP="000146E1"/>
    <w:p w14:paraId="27CCA787" w14:textId="77777777" w:rsidR="000146E1" w:rsidRDefault="000146E1" w:rsidP="000146E1"/>
    <w:p w14:paraId="7143A667" w14:textId="77777777" w:rsidR="000146E1" w:rsidRDefault="000146E1" w:rsidP="000146E1">
      <w:pPr>
        <w:ind w:left="720" w:hanging="360"/>
      </w:pPr>
      <w:r>
        <w:t>I)</w:t>
      </w:r>
      <w:r>
        <w:tab/>
      </w:r>
      <w:r>
        <w:rPr>
          <w:rFonts w:hint="eastAsia"/>
        </w:rPr>
        <w:t>기타사항</w:t>
      </w:r>
    </w:p>
    <w:p w14:paraId="4B53BEBE" w14:textId="77777777" w:rsidR="000146E1" w:rsidRDefault="000146E1" w:rsidP="000146E1"/>
    <w:p w14:paraId="66C96CA4" w14:textId="77777777" w:rsidR="000146E1" w:rsidRDefault="000146E1" w:rsidP="000146E1">
      <w:pPr>
        <w:spacing w:line="360" w:lineRule="atLeast"/>
        <w:ind w:left="1440" w:hanging="360"/>
      </w:pPr>
      <w:r>
        <w:t>a)</w:t>
      </w:r>
      <w:r>
        <w:tab/>
      </w:r>
      <w:r>
        <w:rPr>
          <w:rFonts w:hint="eastAsia"/>
        </w:rPr>
        <w:t>배관</w:t>
      </w:r>
      <w:r>
        <w:t xml:space="preserve"> Flushing</w:t>
      </w:r>
    </w:p>
    <w:p w14:paraId="5859C5D0" w14:textId="77777777" w:rsidR="000146E1" w:rsidRDefault="000146E1" w:rsidP="000146E1">
      <w:pPr>
        <w:spacing w:line="360" w:lineRule="atLeast"/>
        <w:ind w:left="1440" w:hanging="360"/>
      </w:pPr>
      <w:r>
        <w:tab/>
      </w:r>
      <w:r>
        <w:rPr>
          <w:rFonts w:hint="eastAsia"/>
        </w:rPr>
        <w:t>배관</w:t>
      </w:r>
      <w:r>
        <w:t xml:space="preserve"> Flushing</w:t>
      </w:r>
      <w:r>
        <w:rPr>
          <w:rFonts w:hint="eastAsia"/>
        </w:rPr>
        <w:t>을</w:t>
      </w:r>
      <w:r>
        <w:t xml:space="preserve"> </w:t>
      </w:r>
      <w:r>
        <w:rPr>
          <w:rFonts w:hint="eastAsia"/>
        </w:rPr>
        <w:t>반드시</w:t>
      </w:r>
      <w:r>
        <w:t xml:space="preserve"> </w:t>
      </w:r>
      <w:r>
        <w:rPr>
          <w:rFonts w:hint="eastAsia"/>
        </w:rPr>
        <w:t>열교환기에</w:t>
      </w:r>
      <w:r>
        <w:t xml:space="preserve"> </w:t>
      </w:r>
      <w:r>
        <w:rPr>
          <w:rFonts w:hint="eastAsia"/>
        </w:rPr>
        <w:t>배관을</w:t>
      </w:r>
      <w:r>
        <w:t xml:space="preserve"> </w:t>
      </w:r>
      <w:r>
        <w:rPr>
          <w:rFonts w:hint="eastAsia"/>
        </w:rPr>
        <w:t>연결시키기</w:t>
      </w:r>
      <w:r>
        <w:t xml:space="preserve"> </w:t>
      </w:r>
      <w:r>
        <w:rPr>
          <w:rFonts w:hint="eastAsia"/>
        </w:rPr>
        <w:t>전에</w:t>
      </w:r>
      <w:r>
        <w:t xml:space="preserve"> </w:t>
      </w:r>
      <w:r>
        <w:rPr>
          <w:rFonts w:hint="eastAsia"/>
        </w:rPr>
        <w:t>수차례</w:t>
      </w:r>
      <w:r>
        <w:t xml:space="preserve"> </w:t>
      </w:r>
      <w:r>
        <w:rPr>
          <w:rFonts w:hint="eastAsia"/>
        </w:rPr>
        <w:t>행하여져야</w:t>
      </w:r>
      <w:r>
        <w:t xml:space="preserve"> </w:t>
      </w:r>
      <w:r>
        <w:rPr>
          <w:rFonts w:hint="eastAsia"/>
        </w:rPr>
        <w:t>하며</w:t>
      </w:r>
      <w:r>
        <w:t xml:space="preserve"> </w:t>
      </w:r>
      <w:r>
        <w:rPr>
          <w:rFonts w:hint="eastAsia"/>
        </w:rPr>
        <w:t>불가피한</w:t>
      </w:r>
      <w:r>
        <w:t xml:space="preserve"> </w:t>
      </w:r>
      <w:r>
        <w:rPr>
          <w:rFonts w:hint="eastAsia"/>
        </w:rPr>
        <w:t>경우는</w:t>
      </w:r>
      <w:r>
        <w:t xml:space="preserve"> Flushing </w:t>
      </w:r>
      <w:r>
        <w:rPr>
          <w:rFonts w:hint="eastAsia"/>
        </w:rPr>
        <w:t>후</w:t>
      </w:r>
      <w:r>
        <w:t xml:space="preserve"> </w:t>
      </w:r>
      <w:r>
        <w:rPr>
          <w:rFonts w:hint="eastAsia"/>
        </w:rPr>
        <w:t>열교환기의</w:t>
      </w:r>
      <w:r>
        <w:t xml:space="preserve"> </w:t>
      </w:r>
      <w:r>
        <w:rPr>
          <w:rFonts w:hint="eastAsia"/>
        </w:rPr>
        <w:t>분해청소를</w:t>
      </w:r>
      <w:r>
        <w:t xml:space="preserve"> </w:t>
      </w:r>
      <w:r>
        <w:rPr>
          <w:rFonts w:hint="eastAsia"/>
        </w:rPr>
        <w:t>하여</w:t>
      </w:r>
      <w:r>
        <w:t xml:space="preserve"> </w:t>
      </w:r>
      <w:r>
        <w:rPr>
          <w:rFonts w:hint="eastAsia"/>
        </w:rPr>
        <w:t>열교환기의</w:t>
      </w:r>
      <w:r>
        <w:t xml:space="preserve"> </w:t>
      </w:r>
      <w:r>
        <w:rPr>
          <w:rFonts w:hint="eastAsia"/>
        </w:rPr>
        <w:t>누수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열전도</w:t>
      </w:r>
      <w:r>
        <w:t xml:space="preserve"> </w:t>
      </w:r>
      <w:r>
        <w:rPr>
          <w:rFonts w:hint="eastAsia"/>
        </w:rPr>
        <w:t>저하를</w:t>
      </w:r>
      <w:r>
        <w:t xml:space="preserve"> </w:t>
      </w:r>
      <w:r>
        <w:rPr>
          <w:rFonts w:hint="eastAsia"/>
        </w:rPr>
        <w:t>방지하여야</w:t>
      </w:r>
      <w:r>
        <w:t xml:space="preserve"> </w:t>
      </w:r>
      <w:r>
        <w:rPr>
          <w:rFonts w:hint="eastAsia"/>
        </w:rPr>
        <w:t>한다</w:t>
      </w:r>
      <w:r>
        <w:t>.</w:t>
      </w:r>
    </w:p>
    <w:p w14:paraId="0706AE88" w14:textId="77777777" w:rsidR="000146E1" w:rsidRDefault="000146E1" w:rsidP="000146E1">
      <w:pPr>
        <w:spacing w:line="360" w:lineRule="atLeast"/>
        <w:ind w:left="1440" w:hanging="360"/>
      </w:pPr>
      <w:r>
        <w:tab/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>경우는</w:t>
      </w:r>
      <w:r>
        <w:t xml:space="preserve"> </w:t>
      </w:r>
      <w:r>
        <w:rPr>
          <w:rFonts w:hint="eastAsia"/>
        </w:rPr>
        <w:t>현장</w:t>
      </w:r>
      <w:r>
        <w:t xml:space="preserve"> </w:t>
      </w:r>
      <w:r>
        <w:rPr>
          <w:rFonts w:hint="eastAsia"/>
        </w:rPr>
        <w:t>책임과</w:t>
      </w:r>
      <w:r>
        <w:t xml:space="preserve"> </w:t>
      </w:r>
      <w:r>
        <w:rPr>
          <w:rFonts w:hint="eastAsia"/>
        </w:rPr>
        <w:t>비용으로</w:t>
      </w:r>
      <w:r>
        <w:t xml:space="preserve"> </w:t>
      </w:r>
      <w:r>
        <w:rPr>
          <w:rFonts w:hint="eastAsia"/>
        </w:rPr>
        <w:t>행하여야</w:t>
      </w:r>
      <w:r>
        <w:t xml:space="preserve"> </w:t>
      </w:r>
      <w:r>
        <w:rPr>
          <w:rFonts w:hint="eastAsia"/>
        </w:rPr>
        <w:t>한다</w:t>
      </w:r>
      <w:r>
        <w:t>.</w:t>
      </w:r>
    </w:p>
    <w:p w14:paraId="26625573" w14:textId="77777777" w:rsidR="000146E1" w:rsidRDefault="000146E1" w:rsidP="000146E1">
      <w:pPr>
        <w:spacing w:line="360" w:lineRule="atLeast"/>
        <w:ind w:left="1440" w:hanging="360"/>
      </w:pPr>
      <w:r>
        <w:t>b)</w:t>
      </w:r>
      <w:r>
        <w:tab/>
        <w:t>Flushing</w:t>
      </w:r>
      <w:r>
        <w:rPr>
          <w:rFonts w:hint="eastAsia"/>
        </w:rPr>
        <w:t>이후에도</w:t>
      </w:r>
      <w:r>
        <w:t xml:space="preserve"> </w:t>
      </w:r>
      <w:r>
        <w:rPr>
          <w:rFonts w:hint="eastAsia"/>
        </w:rPr>
        <w:t>배관</w:t>
      </w:r>
      <w:r>
        <w:t xml:space="preserve"> </w:t>
      </w:r>
      <w:r>
        <w:rPr>
          <w:rFonts w:hint="eastAsia"/>
        </w:rPr>
        <w:t>잔류물이</w:t>
      </w:r>
      <w:r>
        <w:t xml:space="preserve"> </w:t>
      </w:r>
      <w:r>
        <w:rPr>
          <w:rFonts w:hint="eastAsia"/>
        </w:rPr>
        <w:t>열교환기내로</w:t>
      </w:r>
      <w:r>
        <w:t xml:space="preserve"> </w:t>
      </w:r>
      <w:r>
        <w:rPr>
          <w:rFonts w:hint="eastAsia"/>
        </w:rPr>
        <w:t>유입되는</w:t>
      </w:r>
      <w:r>
        <w:t xml:space="preserve"> </w:t>
      </w:r>
      <w:r>
        <w:rPr>
          <w:rFonts w:hint="eastAsia"/>
        </w:rPr>
        <w:t>것을</w:t>
      </w:r>
      <w:r>
        <w:t xml:space="preserve"> </w:t>
      </w:r>
      <w:r>
        <w:rPr>
          <w:rFonts w:hint="eastAsia"/>
        </w:rPr>
        <w:t>방지하기</w:t>
      </w:r>
      <w:r>
        <w:t xml:space="preserve"> </w:t>
      </w:r>
      <w:r>
        <w:rPr>
          <w:rFonts w:hint="eastAsia"/>
        </w:rPr>
        <w:t>위하여</w:t>
      </w:r>
      <w:r>
        <w:t xml:space="preserve"> Strainer</w:t>
      </w:r>
      <w:r>
        <w:rPr>
          <w:rFonts w:hint="eastAsia"/>
        </w:rPr>
        <w:t>를</w:t>
      </w:r>
      <w:r>
        <w:t xml:space="preserve"> </w:t>
      </w:r>
      <w:r>
        <w:rPr>
          <w:rFonts w:hint="eastAsia"/>
        </w:rPr>
        <w:t>설치하고</w:t>
      </w:r>
      <w:r>
        <w:t xml:space="preserve"> Mesh Size</w:t>
      </w:r>
      <w:r>
        <w:rPr>
          <w:rFonts w:hint="eastAsia"/>
        </w:rPr>
        <w:t>는</w:t>
      </w:r>
      <w:r>
        <w:t xml:space="preserve"> 3.0mm </w:t>
      </w:r>
      <w:r>
        <w:rPr>
          <w:rFonts w:hint="eastAsia"/>
        </w:rPr>
        <w:t>이하를</w:t>
      </w:r>
      <w:r>
        <w:t xml:space="preserve"> </w:t>
      </w:r>
      <w:r>
        <w:rPr>
          <w:rFonts w:hint="eastAsia"/>
        </w:rPr>
        <w:t>추천한다</w:t>
      </w:r>
      <w:r>
        <w:t>.</w:t>
      </w:r>
    </w:p>
    <w:p w14:paraId="2574DF8A" w14:textId="77777777" w:rsidR="000146E1" w:rsidRDefault="000146E1" w:rsidP="000146E1">
      <w:pPr>
        <w:spacing w:line="360" w:lineRule="atLeast"/>
        <w:ind w:left="1440" w:hanging="360"/>
      </w:pPr>
      <w:r>
        <w:t>c)</w:t>
      </w:r>
      <w:r>
        <w:tab/>
      </w:r>
      <w:r>
        <w:rPr>
          <w:rFonts w:hint="eastAsia"/>
        </w:rPr>
        <w:t>현장</w:t>
      </w:r>
      <w:r>
        <w:t xml:space="preserve"> </w:t>
      </w:r>
      <w:r>
        <w:rPr>
          <w:rFonts w:hint="eastAsia"/>
        </w:rPr>
        <w:t>운전자가</w:t>
      </w:r>
      <w:r>
        <w:t xml:space="preserve"> </w:t>
      </w:r>
      <w:r>
        <w:rPr>
          <w:rFonts w:hint="eastAsia"/>
        </w:rPr>
        <w:t>열교환기</w:t>
      </w:r>
      <w:r>
        <w:t xml:space="preserve"> </w:t>
      </w:r>
      <w:r>
        <w:rPr>
          <w:rFonts w:hint="eastAsia"/>
        </w:rPr>
        <w:t>운전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보수에</w:t>
      </w:r>
      <w:r>
        <w:t xml:space="preserve"> </w:t>
      </w:r>
      <w:r>
        <w:rPr>
          <w:rFonts w:hint="eastAsia"/>
        </w:rPr>
        <w:t>필요한</w:t>
      </w:r>
      <w:r>
        <w:t xml:space="preserve"> </w:t>
      </w:r>
      <w:r>
        <w:rPr>
          <w:rFonts w:hint="eastAsia"/>
        </w:rPr>
        <w:t>한글판</w:t>
      </w:r>
      <w:r>
        <w:t xml:space="preserve"> </w:t>
      </w:r>
      <w:r>
        <w:rPr>
          <w:rFonts w:hint="eastAsia"/>
        </w:rPr>
        <w:t>사용</w:t>
      </w:r>
      <w:r>
        <w:t xml:space="preserve"> </w:t>
      </w:r>
      <w:r>
        <w:rPr>
          <w:rFonts w:hint="eastAsia"/>
        </w:rPr>
        <w:t>지침서를</w:t>
      </w:r>
      <w:r>
        <w:t xml:space="preserve"> </w:t>
      </w:r>
      <w:r>
        <w:rPr>
          <w:rFonts w:hint="eastAsia"/>
        </w:rPr>
        <w:t>제공한다</w:t>
      </w:r>
      <w:r>
        <w:t>.</w:t>
      </w:r>
    </w:p>
    <w:p w14:paraId="33E1B8DE" w14:textId="77777777" w:rsidR="000146E1" w:rsidRPr="000146E1" w:rsidRDefault="000146E1" w:rsidP="000F1E09">
      <w:pPr>
        <w:rPr>
          <w:rFonts w:hint="eastAsia"/>
          <w:snapToGrid w:val="0"/>
          <w:color w:val="262626" w:themeColor="text1" w:themeTint="D9"/>
        </w:rPr>
      </w:pPr>
      <w:bookmarkStart w:id="4" w:name="_GoBack"/>
      <w:bookmarkEnd w:id="4"/>
    </w:p>
    <w:sectPr w:rsidR="000146E1" w:rsidRPr="000146E1" w:rsidSect="00F74DB1">
      <w:headerReference w:type="default" r:id="rId23"/>
      <w:footerReference w:type="default" r:id="rId24"/>
      <w:headerReference w:type="first" r:id="rId25"/>
      <w:pgSz w:w="11907" w:h="16840" w:code="9"/>
      <w:pgMar w:top="567" w:right="184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E8291" w14:textId="77777777" w:rsidR="0061485F" w:rsidRDefault="0061485F">
      <w:r>
        <w:separator/>
      </w:r>
    </w:p>
  </w:endnote>
  <w:endnote w:type="continuationSeparator" w:id="0">
    <w:p w14:paraId="7950188C" w14:textId="77777777" w:rsidR="0061485F" w:rsidRDefault="0061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E2645" w14:textId="77777777" w:rsidR="00FA2FF0" w:rsidRDefault="00FA2FF0">
    <w:pPr>
      <w:pStyle w:val="Footer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8E761E0" wp14:editId="4FA290E9">
              <wp:simplePos x="0" y="0"/>
              <wp:positionH relativeFrom="page">
                <wp:posOffset>5314315</wp:posOffset>
              </wp:positionH>
              <wp:positionV relativeFrom="page">
                <wp:posOffset>10027285</wp:posOffset>
              </wp:positionV>
              <wp:extent cx="1193800" cy="2794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0CC05" w14:textId="77777777" w:rsidR="00FA2FF0" w:rsidRDefault="00FA2FF0">
                          <w:pPr>
                            <w:pStyle w:val="Formtextbox"/>
                            <w:rPr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v-SE"/>
                            </w:rPr>
                            <w:t>www.alfalaval.com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61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8.45pt;margin-top:789.55pt;width:9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TYtAIAALoFAAAOAAAAZHJzL2Uyb0RvYy54bWysVFtv2yAUfp+0/4B4d30JudiKU7VxPE3q&#10;LlK7H0BsHKPZ4AGJ3U377zvgJE1bTZq28YAOnMN3bh9neT20DTowpbkUKQ6vAoyYKGTJxS7FXx5y&#10;b4GRNlSUtJGCpfiRaXy9evtm2XcJi2Qtm5IpBCBCJ32X4tqYLvF9XdSspfpKdkyAspKqpQaOaueX&#10;ivaA3jZ+FAQzv5eq7JQsmNZwm41KvHL4VcUK86mqNDOoSTHEZtyu3L61u79a0mSnaFfz4hgG/Yso&#10;WsoFOD1DZdRQtFf8FVTLCyW1rMxVIVtfVhUvmMsBsgmDF9nc17RjLhcoju7OZdL/D7b4ePisEC9T&#10;PMFI0BZa9MAGg27lgEJXnr7TCVjdd2BnBriHNrtUdXcni68aCbmuqdixG6VkXzNaQnihLax/8dQ2&#10;RCfagmz7D7IEP3RvpAMaKtXa2kE1EKBDmx7PrbGxFNZlGE8WAagK0EXzmIBsXdDk9LpT2rxjskVW&#10;SLGC1jt0erjTZjQ9mVhnQua8aVz7G/HsAjDHG/ANT63ORuG6+SMO4s1isyAeiWYbjwRZ5t3ka+LN&#10;8nA+zSbZep2FP63fkCQ1L0smrJsTs0LyZ507cnzkxJlbWja8tHA2JK1223Wj0IECs3O3jgW5MPOf&#10;h+HqBbm8SCmMSHAbxV4+W8w9kpOpF8+DhReE8W08C0hMsvx5SndcsH9PCfUpjqfRdCTTb3ML3Hqd&#10;G01abmB2NLxNMVADljWiiaXgRpRONpQ3o3xRChv+Uymg3adGO8Jajo5sNcN2ABRL3K0sH4G6SgKz&#10;gIQw8ECopfqOUQ/DI8X6254qhlHzXgD945AQO23cgUznERzUpWZ7qaGiAKgUG4xGcW3GCbXvFN/V&#10;4Gn8cELewJepuGPzU1THjwYDwiV1HGZ2Al2endXTyF39AgAA//8DAFBLAwQUAAYACAAAACEAswqj&#10;DeEAAAAOAQAADwAAAGRycy9kb3ducmV2LnhtbEyPzU7DMBCE70i8g7VI3KidtA1NiFMhEFcQ5Ufi&#10;5sbbJCJeR7HbhLdne4Lb7s5o9ptyO7tenHAMnScNyUKBQKq97ajR8P72dLMBEaIha3pPqOEHA2yr&#10;y4vSFNZP9IqnXWwEh1AojIY2xqGQMtQtOhMWfkBi7eBHZyKvYyPtaCYOd71MlcqkMx3xh9YM+NBi&#10;/b07Og0fz4evz5V6aR7depj8rCS5XGp9fTXf34GIOMc/M5zxGR0qZtr7I9kgeg2bZZazlYX1bZ6A&#10;OFtUuuLbnqcsXSYgq1L+r1H9AgAA//8DAFBLAQItABQABgAIAAAAIQC2gziS/gAAAOEBAAATAAAA&#10;AAAAAAAAAAAAAAAAAABbQ29udGVudF9UeXBlc10ueG1sUEsBAi0AFAAGAAgAAAAhADj9If/WAAAA&#10;lAEAAAsAAAAAAAAAAAAAAAAALwEAAF9yZWxzLy5yZWxzUEsBAi0AFAAGAAgAAAAhAKp/5Ni0AgAA&#10;ugUAAA4AAAAAAAAAAAAAAAAALgIAAGRycy9lMm9Eb2MueG1sUEsBAi0AFAAGAAgAAAAhALMKow3h&#10;AAAADgEAAA8AAAAAAAAAAAAAAAAADgUAAGRycy9kb3ducmV2LnhtbFBLBQYAAAAABAAEAPMAAAAc&#10;BgAAAAA=&#10;" filled="f" stroked="f">
              <v:textbox>
                <w:txbxContent>
                  <w:p w14:paraId="62A0CC05" w14:textId="77777777" w:rsidR="00FA2FF0" w:rsidRDefault="00FA2FF0">
                    <w:pPr>
                      <w:pStyle w:val="Formtextbox"/>
                      <w:rPr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sz w:val="18"/>
                        <w:szCs w:val="18"/>
                        <w:lang w:val="sv-SE"/>
                      </w:rPr>
                      <w:t>www.alfalaval.com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1EBE4" w14:textId="77777777" w:rsidR="0061485F" w:rsidRDefault="0061485F">
      <w:r>
        <w:separator/>
      </w:r>
    </w:p>
  </w:footnote>
  <w:footnote w:type="continuationSeparator" w:id="0">
    <w:p w14:paraId="355FD261" w14:textId="77777777" w:rsidR="0061485F" w:rsidRDefault="0061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1662C" w14:textId="77777777" w:rsidR="00FA2FF0" w:rsidRDefault="00FA2FF0"/>
  <w:tbl>
    <w:tblPr>
      <w:tblW w:w="99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1985"/>
      <w:gridCol w:w="851"/>
    </w:tblGrid>
    <w:tr w:rsidR="00FA2FF0" w14:paraId="48EF3C1B" w14:textId="77777777">
      <w:trPr>
        <w:cantSplit/>
        <w:trHeight w:hRule="exact" w:val="280"/>
      </w:trPr>
      <w:tc>
        <w:tcPr>
          <w:tcW w:w="7088" w:type="dxa"/>
          <w:tcBorders>
            <w:top w:val="single" w:sz="4" w:space="0" w:color="auto"/>
          </w:tcBorders>
        </w:tcPr>
        <w:p w14:paraId="53B99507" w14:textId="77777777" w:rsidR="00FA2FF0" w:rsidRDefault="00FA2FF0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Subject</w:t>
          </w:r>
        </w:p>
      </w:tc>
      <w:tc>
        <w:tcPr>
          <w:tcW w:w="1985" w:type="dxa"/>
          <w:tcBorders>
            <w:top w:val="single" w:sz="4" w:space="0" w:color="auto"/>
            <w:left w:val="nil"/>
          </w:tcBorders>
        </w:tcPr>
        <w:p w14:paraId="11970EBA" w14:textId="77777777" w:rsidR="00FA2FF0" w:rsidRDefault="00FA2FF0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Ref. No. </w:t>
          </w:r>
        </w:p>
      </w:tc>
      <w:tc>
        <w:tcPr>
          <w:tcW w:w="851" w:type="dxa"/>
          <w:tcBorders>
            <w:top w:val="single" w:sz="4" w:space="0" w:color="auto"/>
          </w:tcBorders>
        </w:tcPr>
        <w:p w14:paraId="6B1CBF99" w14:textId="77777777" w:rsidR="00FA2FF0" w:rsidRDefault="00FA2FF0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Page</w:t>
          </w:r>
        </w:p>
      </w:tc>
    </w:tr>
    <w:tr w:rsidR="00FA2FF0" w14:paraId="28BA4028" w14:textId="77777777">
      <w:trPr>
        <w:cantSplit/>
        <w:trHeight w:val="340"/>
      </w:trPr>
      <w:tc>
        <w:tcPr>
          <w:tcW w:w="7088" w:type="dxa"/>
          <w:tcBorders>
            <w:bottom w:val="single" w:sz="4" w:space="0" w:color="auto"/>
          </w:tcBorders>
        </w:tcPr>
        <w:p w14:paraId="1CE1A476" w14:textId="77777777" w:rsidR="00FA2FF0" w:rsidRDefault="00FA2FF0">
          <w:bookmarkStart w:id="5" w:name="Subject2"/>
          <w:bookmarkEnd w:id="5"/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</w:tcBorders>
        </w:tcPr>
        <w:p w14:paraId="176F15BE" w14:textId="77777777" w:rsidR="00FA2FF0" w:rsidRDefault="00FA2FF0">
          <w:bookmarkStart w:id="6" w:name="RefNo2"/>
          <w:bookmarkEnd w:id="6"/>
        </w:p>
      </w:tc>
      <w:tc>
        <w:tcPr>
          <w:tcW w:w="851" w:type="dxa"/>
          <w:tcBorders>
            <w:top w:val="nil"/>
            <w:bottom w:val="single" w:sz="4" w:space="0" w:color="auto"/>
          </w:tcBorders>
        </w:tcPr>
        <w:p w14:paraId="1BA1C975" w14:textId="77777777" w:rsidR="00FA2FF0" w:rsidRDefault="00FA2FF0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>
            <w:t xml:space="preserve">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0C3C1048" w14:textId="77777777" w:rsidR="00FA2FF0" w:rsidRDefault="00FA2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7147" w14:textId="77777777" w:rsidR="00FA2FF0" w:rsidRDefault="00FA2FF0">
    <w:pPr>
      <w:pStyle w:val="Header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2A9E1FE0" wp14:editId="0F399711">
              <wp:simplePos x="0" y="0"/>
              <wp:positionH relativeFrom="page">
                <wp:posOffset>889000</wp:posOffset>
              </wp:positionH>
              <wp:positionV relativeFrom="page">
                <wp:posOffset>334645</wp:posOffset>
              </wp:positionV>
              <wp:extent cx="6327775" cy="1265555"/>
              <wp:effectExtent l="3175" t="1270" r="3175" b="0"/>
              <wp:wrapSquare wrapText="bothSides"/>
              <wp:docPr id="2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7775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9F8705" id="Rectangle 30" o:spid="_x0000_s1026" style="position:absolute;left:0;text-align:left;margin-left:70pt;margin-top:26.35pt;width:498.25pt;height:99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pmrQIAAKcFAAAOAAAAZHJzL2Uyb0RvYy54bWysVNtu2zAMfR+wfxD07vpS24mNOkUbx8OA&#10;bivW7QMUW46FyZInKXG6Yf8+Srk0SV+GbX4QJJEiDw+PeXO77TnaUKWZFAUOrwKMqKhlw8SqwF+/&#10;VN4UI22IaAiXghb4mWp8O3v75mYcchrJTvKGKgRBhM7HocCdMUPu+7ruaE/0lRyoAGMrVU8MHNXK&#10;bxQZIXrP/SgIUn+UqhmUrKnWcFvujHjm4rctrc2nttXUIF5gwGbcqty6tKs/uyH5SpGhY/UeBvkL&#10;FD1hApIeQ5XEELRW7FWontVKatmaq1r2vmxbVlNXA1QTBhfVPHVkoK4WIEcPR5r0/wtbf9w8KsSa&#10;AkcYCdJDiz4DaUSsOEXXjp9x0Dm4PQ2PylaohwdZf9NIyHkHbvROKTl2lDSAKrR8+mcP7EHDU7Qc&#10;P8gGwpO1kY6qbat6GxBIQFvXkedjR+jWoBou0+toMpkkGNVgC6M0gc/lIPnh+aC0eUdlj+ymwArQ&#10;u/Bk86CNhUPyg4vNJmTFOHdt5+LsAhx3N5AcnlqbheG6+DMLssV0MY29OEoXXhyUpXdXzWMvrcJJ&#10;Ul6X83kZ/rJ5wzjvWNNQYdMcFBXGf9axvbZ3WjhqSkvOGhvOQtJqtZxzhTYEFF25b0/IiZt/DsOR&#10;ALVclBRGcXAfZV6VTideXMWJl02CqReE2X2WBnEWl9V5SQ9M0H8vCY0FzpIocV06AX1RW+C+17WR&#10;vGcGZgZnfYGnRyeSWw0uRONaawjju/0JFRb+CxXQ7kOjnWKtSO3Y0PlSNs8gWCVBTjAzYLrBppPq&#10;B0YjTIoC6+9roihG/L0A0WdhHNvR4g5xMongoE4ty1MLETWEKrDBaLedm904Wg+KrTrIFDpihLyD&#10;H6VlTsIvqPa/F0wDV8l+ctlxc3p2Xi/zdfYbAAD//wMAUEsDBBQABgAIAAAAIQDb4xX64gAAAAsB&#10;AAAPAAAAZHJzL2Rvd25yZXYueG1sTI9BS8NAFITvQv/D8gpexO42mioxm1IKYpFCMdWet9lnEpp9&#10;m2a3Sfz3bk96HGaY+SZdjqZhPXautiRhPhPAkAqrayolfO5f75+BOa9Iq8YSSvhBB8tscpOqRNuB&#10;PrDPfclCCblESai8bxPOXVGhUW5mW6TgfdvOKB9kV3LdqSGUm4ZHQiy4UTWFhUq1uK6wOOUXI2Eo&#10;dv1hv33ju7vDxtJ5c17nX+9S3k7H1Qswj6P/C8MVP6BDFpiO9kLasSboRxG+eAlx9ATsGpg/LGJg&#10;RwlRHAngWcr/f8h+AQAA//8DAFBLAQItABQABgAIAAAAIQC2gziS/gAAAOEBAAATAAAAAAAAAAAA&#10;AAAAAAAAAABbQ29udGVudF9UeXBlc10ueG1sUEsBAi0AFAAGAAgAAAAhADj9If/WAAAAlAEAAAsA&#10;AAAAAAAAAAAAAAAALwEAAF9yZWxzLy5yZWxzUEsBAi0AFAAGAAgAAAAhAJhDymatAgAApwUAAA4A&#10;AAAAAAAAAAAAAAAALgIAAGRycy9lMm9Eb2MueG1sUEsBAi0AFAAGAAgAAAAhANvjFfriAAAACwEA&#10;AA8AAAAAAAAAAAAAAAAABwUAAGRycy9kb3ducmV2LnhtbFBLBQYAAAAABAAEAPMAAAAWBgAAAAA=&#10;" o:allowincell="f" filled="f" stroked="f">
              <w10:wrap type="square" anchorx="page" anchory="page"/>
              <w10:anchorlock/>
            </v:rect>
          </w:pict>
        </mc:Fallback>
      </mc:AlternateContent>
    </w:r>
    <w:r w:rsidRPr="00D4405A">
      <w:rPr>
        <w:noProof/>
        <w:lang w:val="sv-SE" w:eastAsia="sv-SE"/>
      </w:rPr>
      <w:drawing>
        <wp:anchor distT="0" distB="0" distL="114300" distR="114300" simplePos="0" relativeHeight="251660800" behindDoc="1" locked="0" layoutInCell="1" allowOverlap="1" wp14:anchorId="2F650D9E" wp14:editId="52C820D7">
          <wp:simplePos x="0" y="0"/>
          <wp:positionH relativeFrom="column">
            <wp:posOffset>3890645</wp:posOffset>
          </wp:positionH>
          <wp:positionV relativeFrom="paragraph">
            <wp:posOffset>-240665</wp:posOffset>
          </wp:positionV>
          <wp:extent cx="2567940" cy="762000"/>
          <wp:effectExtent l="19050" t="0" r="3810" b="0"/>
          <wp:wrapTight wrapText="bothSides">
            <wp:wrapPolygon edited="0">
              <wp:start x="-160" y="0"/>
              <wp:lineTo x="-160" y="21060"/>
              <wp:lineTo x="21632" y="21060"/>
              <wp:lineTo x="21632" y="0"/>
              <wp:lineTo x="-160" y="0"/>
            </wp:wrapPolygon>
          </wp:wrapTight>
          <wp:docPr id="1" name="Picture 13" descr="Logo Alfa-Laval-S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Alfa-Laval-ST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9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801AD"/>
    <w:multiLevelType w:val="hybridMultilevel"/>
    <w:tmpl w:val="FF8435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8672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3D65B01"/>
    <w:multiLevelType w:val="hybridMultilevel"/>
    <w:tmpl w:val="7A629B10"/>
    <w:lvl w:ilvl="0" w:tplc="0EC2AB90">
      <w:start w:val="8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E07C7E"/>
    <w:multiLevelType w:val="multilevel"/>
    <w:tmpl w:val="FF2009F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8263DF4"/>
    <w:multiLevelType w:val="hybridMultilevel"/>
    <w:tmpl w:val="F064CF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7175C4"/>
    <w:multiLevelType w:val="hybridMultilevel"/>
    <w:tmpl w:val="6D1EA024"/>
    <w:lvl w:ilvl="0" w:tplc="0EC2AB90">
      <w:start w:val="8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540D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E2214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F756888"/>
    <w:multiLevelType w:val="hybridMultilevel"/>
    <w:tmpl w:val="F678E7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9235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7C30105"/>
    <w:multiLevelType w:val="hybridMultilevel"/>
    <w:tmpl w:val="7C9AB5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E06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1F1E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D461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5C50C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68C3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9C550B0"/>
    <w:multiLevelType w:val="hybridMultilevel"/>
    <w:tmpl w:val="C45A3042"/>
    <w:lvl w:ilvl="0" w:tplc="BA667D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F610A"/>
    <w:multiLevelType w:val="hybridMultilevel"/>
    <w:tmpl w:val="1596612A"/>
    <w:lvl w:ilvl="0" w:tplc="0EC2AB90">
      <w:start w:val="8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21"/>
  </w:num>
  <w:num w:numId="14">
    <w:abstractNumId w:val="17"/>
  </w:num>
  <w:num w:numId="15">
    <w:abstractNumId w:val="19"/>
  </w:num>
  <w:num w:numId="16">
    <w:abstractNumId w:val="23"/>
  </w:num>
  <w:num w:numId="17">
    <w:abstractNumId w:val="25"/>
  </w:num>
  <w:num w:numId="18">
    <w:abstractNumId w:val="24"/>
  </w:num>
  <w:num w:numId="19">
    <w:abstractNumId w:val="16"/>
  </w:num>
  <w:num w:numId="20">
    <w:abstractNumId w:val="22"/>
  </w:num>
  <w:num w:numId="21">
    <w:abstractNumId w:val="12"/>
  </w:num>
  <w:num w:numId="22">
    <w:abstractNumId w:val="15"/>
  </w:num>
  <w:num w:numId="23">
    <w:abstractNumId w:val="10"/>
  </w:num>
  <w:num w:numId="24">
    <w:abstractNumId w:val="14"/>
  </w:num>
  <w:num w:numId="25">
    <w:abstractNumId w:val="18"/>
  </w:num>
  <w:num w:numId="26">
    <w:abstractNumId w:val="27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98"/>
    <w:rsid w:val="000146E1"/>
    <w:rsid w:val="000546CB"/>
    <w:rsid w:val="000A7B36"/>
    <w:rsid w:val="000B4DFE"/>
    <w:rsid w:val="000B52DE"/>
    <w:rsid w:val="000F1E09"/>
    <w:rsid w:val="00105E40"/>
    <w:rsid w:val="0020278C"/>
    <w:rsid w:val="00217CBF"/>
    <w:rsid w:val="0024318B"/>
    <w:rsid w:val="00243D96"/>
    <w:rsid w:val="00277AC7"/>
    <w:rsid w:val="002E4A05"/>
    <w:rsid w:val="00304427"/>
    <w:rsid w:val="00305EF7"/>
    <w:rsid w:val="00307A81"/>
    <w:rsid w:val="00324742"/>
    <w:rsid w:val="003266A6"/>
    <w:rsid w:val="003441DE"/>
    <w:rsid w:val="00361BC7"/>
    <w:rsid w:val="003B43B0"/>
    <w:rsid w:val="003D1F98"/>
    <w:rsid w:val="003D463E"/>
    <w:rsid w:val="00402E6B"/>
    <w:rsid w:val="004C467D"/>
    <w:rsid w:val="004F3118"/>
    <w:rsid w:val="004F7912"/>
    <w:rsid w:val="00543D8C"/>
    <w:rsid w:val="005A63F1"/>
    <w:rsid w:val="005B198A"/>
    <w:rsid w:val="005B4835"/>
    <w:rsid w:val="005D03F7"/>
    <w:rsid w:val="0061485F"/>
    <w:rsid w:val="006473F3"/>
    <w:rsid w:val="006859BD"/>
    <w:rsid w:val="006877C9"/>
    <w:rsid w:val="00687FF0"/>
    <w:rsid w:val="006B2C38"/>
    <w:rsid w:val="006B326A"/>
    <w:rsid w:val="006C145D"/>
    <w:rsid w:val="00776B4C"/>
    <w:rsid w:val="00781215"/>
    <w:rsid w:val="007D2DEA"/>
    <w:rsid w:val="007E34DA"/>
    <w:rsid w:val="007F79FE"/>
    <w:rsid w:val="008309DF"/>
    <w:rsid w:val="0083378E"/>
    <w:rsid w:val="008546C7"/>
    <w:rsid w:val="008A769C"/>
    <w:rsid w:val="008B240C"/>
    <w:rsid w:val="008B743D"/>
    <w:rsid w:val="008C18BA"/>
    <w:rsid w:val="0093716F"/>
    <w:rsid w:val="009F73B9"/>
    <w:rsid w:val="00A025B9"/>
    <w:rsid w:val="00B05AFF"/>
    <w:rsid w:val="00B07F2C"/>
    <w:rsid w:val="00B10E4D"/>
    <w:rsid w:val="00B1114A"/>
    <w:rsid w:val="00B32250"/>
    <w:rsid w:val="00B4198B"/>
    <w:rsid w:val="00BA748E"/>
    <w:rsid w:val="00BB72F1"/>
    <w:rsid w:val="00BF1043"/>
    <w:rsid w:val="00C06D2F"/>
    <w:rsid w:val="00C4556E"/>
    <w:rsid w:val="00C57D59"/>
    <w:rsid w:val="00C766A7"/>
    <w:rsid w:val="00C84BDD"/>
    <w:rsid w:val="00C94073"/>
    <w:rsid w:val="00CA460B"/>
    <w:rsid w:val="00CE5A94"/>
    <w:rsid w:val="00CE6C04"/>
    <w:rsid w:val="00D0407C"/>
    <w:rsid w:val="00D06DE3"/>
    <w:rsid w:val="00D22FAF"/>
    <w:rsid w:val="00D4405A"/>
    <w:rsid w:val="00D51B7E"/>
    <w:rsid w:val="00D67FDF"/>
    <w:rsid w:val="00D946CE"/>
    <w:rsid w:val="00DA7F14"/>
    <w:rsid w:val="00DF6806"/>
    <w:rsid w:val="00E25E9E"/>
    <w:rsid w:val="00E3122D"/>
    <w:rsid w:val="00E32FB5"/>
    <w:rsid w:val="00E84087"/>
    <w:rsid w:val="00E86858"/>
    <w:rsid w:val="00ED1E4D"/>
    <w:rsid w:val="00F1183B"/>
    <w:rsid w:val="00F34960"/>
    <w:rsid w:val="00F4568B"/>
    <w:rsid w:val="00F52859"/>
    <w:rsid w:val="00F74DB1"/>
    <w:rsid w:val="00FA2FF0"/>
    <w:rsid w:val="00FE5439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2B7AE"/>
  <w15:docId w15:val="{1ADB0D98-7125-473E-B1E4-406EF0DD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463E"/>
    <w:rPr>
      <w:rFonts w:ascii="Arial" w:hAnsi="Arial"/>
      <w:sz w:val="22"/>
      <w:szCs w:val="24"/>
      <w:lang w:val="en-GB" w:eastAsia="ko-KR"/>
    </w:rPr>
  </w:style>
  <w:style w:type="paragraph" w:styleId="Heading1">
    <w:name w:val="heading 1"/>
    <w:next w:val="Normal"/>
    <w:qFormat/>
    <w:rsid w:val="003D463E"/>
    <w:pPr>
      <w:keepNext/>
      <w:numPr>
        <w:numId w:val="11"/>
      </w:numPr>
      <w:spacing w:before="120" w:after="60"/>
      <w:outlineLvl w:val="0"/>
    </w:pPr>
    <w:rPr>
      <w:rFonts w:ascii="Arial" w:hAnsi="Arial" w:cs="Arial"/>
      <w:bCs/>
      <w:kern w:val="32"/>
      <w:sz w:val="40"/>
      <w:szCs w:val="40"/>
      <w:lang w:val="en-GB" w:eastAsia="ko-KR"/>
    </w:rPr>
  </w:style>
  <w:style w:type="paragraph" w:styleId="Heading2">
    <w:name w:val="heading 2"/>
    <w:next w:val="Normal"/>
    <w:qFormat/>
    <w:rsid w:val="003D463E"/>
    <w:pPr>
      <w:keepNext/>
      <w:numPr>
        <w:ilvl w:val="1"/>
        <w:numId w:val="11"/>
      </w:numPr>
      <w:spacing w:before="120" w:after="60"/>
      <w:outlineLvl w:val="1"/>
    </w:pPr>
    <w:rPr>
      <w:rFonts w:ascii="Arial" w:hAnsi="Arial" w:cs="Arial"/>
      <w:bCs/>
      <w:iCs/>
      <w:sz w:val="34"/>
      <w:szCs w:val="32"/>
      <w:lang w:val="en-GB" w:eastAsia="ko-KR"/>
    </w:rPr>
  </w:style>
  <w:style w:type="paragraph" w:styleId="Heading3">
    <w:name w:val="heading 3"/>
    <w:next w:val="Normal"/>
    <w:qFormat/>
    <w:rsid w:val="003D463E"/>
    <w:pPr>
      <w:keepNext/>
      <w:numPr>
        <w:ilvl w:val="2"/>
        <w:numId w:val="11"/>
      </w:numPr>
      <w:spacing w:before="120" w:after="60"/>
      <w:outlineLvl w:val="2"/>
    </w:pPr>
    <w:rPr>
      <w:rFonts w:ascii="Arial" w:hAnsi="Arial" w:cs="Arial"/>
      <w:bCs/>
      <w:sz w:val="28"/>
      <w:szCs w:val="26"/>
      <w:lang w:val="en-GB" w:eastAsia="ko-KR"/>
    </w:rPr>
  </w:style>
  <w:style w:type="paragraph" w:styleId="Heading4">
    <w:name w:val="heading 4"/>
    <w:next w:val="Normal"/>
    <w:qFormat/>
    <w:rsid w:val="003D463E"/>
    <w:pPr>
      <w:keepNext/>
      <w:numPr>
        <w:ilvl w:val="3"/>
        <w:numId w:val="11"/>
      </w:numPr>
      <w:spacing w:before="120" w:after="60"/>
      <w:outlineLvl w:val="3"/>
    </w:pPr>
    <w:rPr>
      <w:rFonts w:ascii="Arial" w:hAnsi="Arial"/>
      <w:b/>
      <w:bCs/>
      <w:sz w:val="22"/>
      <w:szCs w:val="28"/>
      <w:lang w:val="en-GB" w:eastAsia="ko-KR"/>
    </w:rPr>
  </w:style>
  <w:style w:type="paragraph" w:styleId="Heading5">
    <w:name w:val="heading 5"/>
    <w:next w:val="Normal"/>
    <w:qFormat/>
    <w:rsid w:val="003D463E"/>
    <w:pPr>
      <w:numPr>
        <w:ilvl w:val="4"/>
        <w:numId w:val="11"/>
      </w:numPr>
      <w:spacing w:before="120" w:after="60"/>
      <w:outlineLvl w:val="4"/>
    </w:pPr>
    <w:rPr>
      <w:rFonts w:ascii="Arial" w:hAnsi="Arial"/>
      <w:b/>
      <w:bCs/>
      <w:iCs/>
      <w:sz w:val="22"/>
      <w:szCs w:val="26"/>
      <w:lang w:val="en-GB" w:eastAsia="ko-KR"/>
    </w:rPr>
  </w:style>
  <w:style w:type="paragraph" w:styleId="Heading6">
    <w:name w:val="heading 6"/>
    <w:basedOn w:val="Normal"/>
    <w:next w:val="Normal"/>
    <w:autoRedefine/>
    <w:qFormat/>
    <w:rsid w:val="003D463E"/>
    <w:pPr>
      <w:numPr>
        <w:ilvl w:val="5"/>
        <w:numId w:val="11"/>
      </w:numPr>
      <w:spacing w:before="12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3D463E"/>
    <w:pPr>
      <w:numPr>
        <w:ilvl w:val="6"/>
        <w:numId w:val="1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autoRedefine/>
    <w:qFormat/>
    <w:rsid w:val="003D463E"/>
    <w:pPr>
      <w:numPr>
        <w:ilvl w:val="7"/>
        <w:numId w:val="11"/>
      </w:numPr>
      <w:spacing w:before="12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autoRedefine/>
    <w:qFormat/>
    <w:rsid w:val="003D463E"/>
    <w:pPr>
      <w:numPr>
        <w:ilvl w:val="8"/>
        <w:numId w:val="11"/>
      </w:numPr>
      <w:spacing w:before="12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3D463E"/>
    <w:pPr>
      <w:tabs>
        <w:tab w:val="center" w:pos="4320"/>
        <w:tab w:val="right" w:pos="8640"/>
      </w:tabs>
    </w:pPr>
    <w:rPr>
      <w:rFonts w:ascii="Arial" w:hAnsi="Arial"/>
      <w:sz w:val="22"/>
      <w:szCs w:val="24"/>
      <w:lang w:val="en-GB" w:eastAsia="ko-KR"/>
    </w:rPr>
  </w:style>
  <w:style w:type="paragraph" w:styleId="Footer">
    <w:name w:val="footer"/>
    <w:semiHidden/>
    <w:rsid w:val="003D463E"/>
    <w:pPr>
      <w:tabs>
        <w:tab w:val="center" w:pos="4320"/>
        <w:tab w:val="right" w:pos="8640"/>
      </w:tabs>
      <w:ind w:left="-113"/>
    </w:pPr>
    <w:rPr>
      <w:rFonts w:ascii="Arial" w:hAnsi="Arial"/>
      <w:sz w:val="22"/>
      <w:szCs w:val="24"/>
      <w:lang w:val="en-GB" w:eastAsia="ko-KR"/>
    </w:rPr>
  </w:style>
  <w:style w:type="paragraph" w:customStyle="1" w:styleId="Formtextbox">
    <w:name w:val="Form textbox"/>
    <w:semiHidden/>
    <w:rsid w:val="003D463E"/>
    <w:pPr>
      <w:spacing w:line="270" w:lineRule="exact"/>
    </w:pPr>
    <w:rPr>
      <w:rFonts w:ascii="Arial" w:hAnsi="Arial"/>
      <w:sz w:val="22"/>
      <w:szCs w:val="22"/>
      <w:lang w:val="en-GB" w:eastAsia="ko-KR"/>
    </w:rPr>
  </w:style>
  <w:style w:type="paragraph" w:styleId="BalloonText">
    <w:name w:val="Balloon Text"/>
    <w:basedOn w:val="Normal"/>
    <w:semiHidden/>
    <w:rsid w:val="003D463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3D463E"/>
  </w:style>
  <w:style w:type="paragraph" w:styleId="ListParagraph">
    <w:name w:val="List Paragraph"/>
    <w:basedOn w:val="Normal"/>
    <w:uiPriority w:val="34"/>
    <w:qFormat/>
    <w:rsid w:val="00E868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7B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B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qTG3sfsGOUw" TargetMode="External"/><Relationship Id="rId18" Type="http://schemas.openxmlformats.org/officeDocument/2006/relationships/hyperlink" Target="http://www.youtube.com/watch?v=ndDK9vAckSE&amp;amp;index=1&amp;amp;list=PLf5gOVHfu82Fg-bk-iZUEP_9XqHa1IAi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.JPG"/><Relationship Id="rId7" Type="http://schemas.openxmlformats.org/officeDocument/2006/relationships/settings" Target="settings.xml"/><Relationship Id="rId12" Type="http://schemas.openxmlformats.org/officeDocument/2006/relationships/hyperlink" Target="https://youtu.be/xiDKpU72TMY?list=PLf5gOVHfu82Fg-bk-iZUEP_9XqHa1IAik" TargetMode="External"/><Relationship Id="rId17" Type="http://schemas.openxmlformats.org/officeDocument/2006/relationships/hyperlink" Target="https://www.youtube.com/watch?v=TxiG3Y0Pnqk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watch?v=bDoUGz-1uuM&amp;amp;list=PLf5gOVHfu82Fg-bk-iZUEP_9XqHa1IAik&amp;amp;index=10" TargetMode="External"/><Relationship Id="rId20" Type="http://schemas.openxmlformats.org/officeDocument/2006/relationships/hyperlink" Target="http://www.youtube.com/watch?v=Atz2XwcjZ48&amp;amp;list=PLf5gOVHfu82Fg-bk-iZUEP_9XqHa1IAik&amp;amp;index=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youtube.com/watch?v=0OoF5YscSAo&amp;amp;list=PLf5gOVHfu82Fg-bk-iZUEP_9XqHa1IAik&amp;amp;index=16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youtube.com/watch?v=ndDK9vAckSE&amp;amp;index=1&amp;amp;list=PLf5gOVHfu82Fg-bk-iZUEP_9XqHa1IAik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youtube.com/watch?v=SPJvl4A0xFQ&amp;amp;list=PLf5gOVHfu82Fg-bk-iZUEP_9XqHa1IAik&amp;amp;index=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youtube.com/watch?v=mE03AVuW8XM" TargetMode="External"/><Relationship Id="rId22" Type="http://schemas.openxmlformats.org/officeDocument/2006/relationships/hyperlink" Target="http://www.ahrinet.org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MCD\Application%20Data\Microsoft\Templates\Alfa%20Laval\Report-Minut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AB279C83B6743BEA0256B94772044" ma:contentTypeVersion="1" ma:contentTypeDescription="Create a new document." ma:contentTypeScope="" ma:versionID="b18624b3b7ac813cc1abaad0988ca8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AE50-53C3-4B7C-8FEE-EF9C1CCDC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4ADB4-7BCA-46AB-9F64-2AD785C8F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4140CBA-8517-4870-A4B8-A7A495F4782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4A4B2F5-53E7-4477-83D7-EB0EB19C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Report-Minutes2.dot</Template>
  <TotalTime>75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Alfa Laval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SELUMCD</dc:creator>
  <cp:keywords/>
  <dc:description/>
  <cp:lastModifiedBy>YoungJi Yoon</cp:lastModifiedBy>
  <cp:revision>6</cp:revision>
  <cp:lastPrinted>2012-03-14T09:00:00Z</cp:lastPrinted>
  <dcterms:created xsi:type="dcterms:W3CDTF">2019-04-01T03:04:00Z</dcterms:created>
  <dcterms:modified xsi:type="dcterms:W3CDTF">2019-09-26T09:17:00Z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0x010100352AB279C83B6743BEA0256B94772044</vt:lpwstr>
  </property>
</Properties>
</file>